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bookmarkStart w:id="0" w:name="OLE_LINK1"/>
      <w:bookmarkStart w:id="1" w:name="_GoBack"/>
      <w:bookmarkEnd w:id="1"/>
      <w:r>
        <w:rPr>
          <w:rFonts w:hint="eastAsia"/>
        </w:rPr>
        <w:t>様式第６号（第６関係）</w:t>
      </w:r>
      <w:r>
        <w:rPr>
          <w:rFonts w:hint="eastAsia"/>
          <w:color w:val="000000"/>
        </w:rPr>
        <w:t>　　　　</w:t>
      </w:r>
      <w:r>
        <w:rPr>
          <w:rFonts w:hint="eastAsia"/>
          <w:color w:val="FF0000"/>
          <w:sz w:val="48"/>
        </w:rPr>
        <w:t>　</w:t>
      </w:r>
    </w:p>
    <w:p>
      <w:pPr>
        <w:pStyle w:val="0"/>
        <w:rPr>
          <w:rFonts w:hint="default"/>
          <w:color w:val="000000"/>
        </w:rPr>
      </w:pPr>
    </w:p>
    <w:p>
      <w:pPr>
        <w:pStyle w:val="0"/>
        <w:jc w:val="center"/>
        <w:rPr>
          <w:rFonts w:hint="default"/>
        </w:rPr>
      </w:pPr>
      <w:r>
        <w:rPr>
          <w:rFonts w:hint="eastAsia"/>
        </w:rPr>
        <w:t>防災活動実績の申出（確認）書</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614"/>
        <w:gridCol w:w="7324"/>
      </w:tblGrid>
      <w:tr>
        <w:trPr>
          <w:trHeight w:val="722" w:hRule="atLeast"/>
        </w:trPr>
        <w:tc>
          <w:tcPr>
            <w:tcW w:w="1748" w:type="dxa"/>
            <w:gridSpan w:val="2"/>
            <w:vAlign w:val="center"/>
          </w:tcPr>
          <w:p>
            <w:pPr>
              <w:pStyle w:val="0"/>
              <w:jc w:val="center"/>
              <w:rPr>
                <w:rFonts w:hint="default"/>
              </w:rPr>
            </w:pPr>
            <w:r>
              <w:rPr>
                <w:rFonts w:hint="eastAsia"/>
              </w:rPr>
              <w:t>商号（名称）</w:t>
            </w:r>
          </w:p>
        </w:tc>
        <w:tc>
          <w:tcPr>
            <w:tcW w:w="7324" w:type="dxa"/>
            <w:vAlign w:val="center"/>
          </w:tcPr>
          <w:p>
            <w:pPr>
              <w:pStyle w:val="0"/>
              <w:jc w:val="left"/>
              <w:rPr>
                <w:rFonts w:hint="default"/>
              </w:rPr>
            </w:pPr>
          </w:p>
        </w:tc>
      </w:tr>
      <w:tr>
        <w:trPr>
          <w:trHeight w:val="701" w:hRule="atLeast"/>
        </w:trPr>
        <w:tc>
          <w:tcPr>
            <w:tcW w:w="1134" w:type="dxa"/>
            <w:vMerge w:val="restart"/>
            <w:vAlign w:val="center"/>
          </w:tcPr>
          <w:p>
            <w:pPr>
              <w:pStyle w:val="0"/>
              <w:jc w:val="center"/>
              <w:rPr>
                <w:rFonts w:hint="default"/>
              </w:rPr>
            </w:pPr>
            <w:r>
              <w:rPr>
                <w:rFonts w:hint="eastAsia"/>
              </w:rPr>
              <w:t>活動の</w:t>
            </w:r>
          </w:p>
          <w:p>
            <w:pPr>
              <w:pStyle w:val="0"/>
              <w:jc w:val="center"/>
              <w:rPr>
                <w:rFonts w:hint="default"/>
              </w:rPr>
            </w:pPr>
            <w:r>
              <w:rPr>
                <w:rFonts w:hint="eastAsia"/>
              </w:rPr>
              <w:t>種　類</w:t>
            </w:r>
          </w:p>
          <w:p>
            <w:pPr>
              <w:pStyle w:val="0"/>
              <w:jc w:val="center"/>
              <w:rPr>
                <w:rFonts w:hint="default"/>
                <w:sz w:val="16"/>
              </w:rPr>
            </w:pPr>
            <w:r>
              <w:rPr>
                <w:rFonts w:hint="eastAsia"/>
                <w:sz w:val="16"/>
              </w:rPr>
              <w:t>(</w:t>
            </w:r>
            <w:r>
              <w:rPr>
                <w:rFonts w:hint="eastAsia"/>
                <w:sz w:val="16"/>
              </w:rPr>
              <w:t>どちらかに〇</w:t>
            </w:r>
            <w:r>
              <w:rPr>
                <w:rFonts w:hint="eastAsia"/>
                <w:sz w:val="16"/>
              </w:rPr>
              <w:t>)</w:t>
            </w:r>
          </w:p>
        </w:tc>
        <w:tc>
          <w:tcPr>
            <w:tcW w:w="614" w:type="dxa"/>
            <w:vAlign w:val="center"/>
          </w:tcPr>
          <w:p>
            <w:pPr>
              <w:pStyle w:val="0"/>
              <w:jc w:val="center"/>
              <w:rPr>
                <w:rFonts w:hint="default"/>
              </w:rPr>
            </w:pPr>
          </w:p>
        </w:tc>
        <w:tc>
          <w:tcPr>
            <w:tcW w:w="7324" w:type="dxa"/>
            <w:vAlign w:val="center"/>
          </w:tcPr>
          <w:p>
            <w:pPr>
              <w:pStyle w:val="0"/>
              <w:rPr>
                <w:rFonts w:hint="default"/>
              </w:rPr>
            </w:pPr>
            <w:r>
              <w:rPr>
                <w:rFonts w:hint="eastAsia"/>
              </w:rPr>
              <w:t>市との協定に基づく、災害発生状況等の緊急パトロール活動等の実績</w:t>
            </w:r>
          </w:p>
        </w:tc>
      </w:tr>
      <w:tr>
        <w:trPr>
          <w:trHeight w:val="701" w:hRule="atLeast"/>
        </w:trPr>
        <w:tc>
          <w:tcPr>
            <w:tcW w:w="1134" w:type="dxa"/>
            <w:vMerge w:val="continue"/>
            <w:vAlign w:val="center"/>
          </w:tcPr>
          <w:p>
            <w:pPr>
              <w:pStyle w:val="0"/>
              <w:jc w:val="center"/>
              <w:rPr>
                <w:rFonts w:hint="default"/>
              </w:rPr>
            </w:pPr>
          </w:p>
        </w:tc>
        <w:tc>
          <w:tcPr>
            <w:tcW w:w="614" w:type="dxa"/>
            <w:vAlign w:val="center"/>
          </w:tcPr>
          <w:p>
            <w:pPr>
              <w:pStyle w:val="0"/>
              <w:jc w:val="center"/>
              <w:rPr>
                <w:rFonts w:hint="default"/>
              </w:rPr>
            </w:pPr>
          </w:p>
        </w:tc>
        <w:tc>
          <w:tcPr>
            <w:tcW w:w="7324" w:type="dxa"/>
            <w:vAlign w:val="center"/>
          </w:tcPr>
          <w:p>
            <w:pPr>
              <w:pStyle w:val="0"/>
              <w:rPr>
                <w:rFonts w:hint="default"/>
              </w:rPr>
            </w:pPr>
            <w:r>
              <w:rPr>
                <w:rFonts w:hint="eastAsia"/>
              </w:rPr>
              <w:t>市が実施する防災事業への参加活動実績</w:t>
            </w:r>
          </w:p>
        </w:tc>
      </w:tr>
      <w:tr>
        <w:trPr>
          <w:trHeight w:val="720" w:hRule="atLeast"/>
        </w:trPr>
        <w:tc>
          <w:tcPr>
            <w:tcW w:w="1748" w:type="dxa"/>
            <w:gridSpan w:val="2"/>
            <w:vAlign w:val="center"/>
          </w:tcPr>
          <w:p>
            <w:pPr>
              <w:pStyle w:val="0"/>
              <w:jc w:val="center"/>
              <w:rPr>
                <w:rFonts w:hint="default"/>
              </w:rPr>
            </w:pPr>
            <w:r>
              <w:rPr>
                <w:rFonts w:hint="eastAsia"/>
              </w:rPr>
              <w:t>活動場所</w:t>
            </w:r>
          </w:p>
        </w:tc>
        <w:tc>
          <w:tcPr>
            <w:tcW w:w="7324" w:type="dxa"/>
            <w:vAlign w:val="center"/>
          </w:tcPr>
          <w:p>
            <w:pPr>
              <w:pStyle w:val="0"/>
              <w:jc w:val="center"/>
              <w:rPr>
                <w:rFonts w:hint="default"/>
              </w:rPr>
            </w:pPr>
          </w:p>
        </w:tc>
      </w:tr>
      <w:tr>
        <w:trPr>
          <w:trHeight w:val="720" w:hRule="atLeast"/>
        </w:trPr>
        <w:tc>
          <w:tcPr>
            <w:tcW w:w="1748" w:type="dxa"/>
            <w:gridSpan w:val="2"/>
            <w:vAlign w:val="center"/>
          </w:tcPr>
          <w:p>
            <w:pPr>
              <w:pStyle w:val="0"/>
              <w:jc w:val="center"/>
              <w:rPr>
                <w:rFonts w:hint="default"/>
              </w:rPr>
            </w:pPr>
            <w:r>
              <w:rPr>
                <w:rFonts w:hint="eastAsia"/>
              </w:rPr>
              <w:t>活動期間</w:t>
            </w:r>
          </w:p>
        </w:tc>
        <w:tc>
          <w:tcPr>
            <w:tcW w:w="7324" w:type="dxa"/>
            <w:vAlign w:val="center"/>
          </w:tcPr>
          <w:p>
            <w:pPr>
              <w:pStyle w:val="0"/>
              <w:jc w:val="center"/>
              <w:rPr>
                <w:rFonts w:hint="default"/>
              </w:rPr>
            </w:pPr>
            <w:r>
              <w:rPr>
                <w:rFonts w:hint="eastAsia"/>
              </w:rPr>
              <w:t>　　　年　　月　　日　～　　　　年　　月　　日</w:t>
            </w:r>
          </w:p>
        </w:tc>
      </w:tr>
      <w:tr>
        <w:trPr>
          <w:trHeight w:val="5059" w:hRule="atLeast"/>
        </w:trPr>
        <w:tc>
          <w:tcPr>
            <w:tcW w:w="1748" w:type="dxa"/>
            <w:gridSpan w:val="2"/>
            <w:vAlign w:val="center"/>
          </w:tcPr>
          <w:p>
            <w:pPr>
              <w:pStyle w:val="0"/>
              <w:jc w:val="center"/>
              <w:rPr>
                <w:rFonts w:hint="default"/>
              </w:rPr>
            </w:pPr>
            <w:r>
              <w:rPr>
                <w:rFonts w:hint="eastAsia"/>
              </w:rPr>
              <w:t>具体的な</w:t>
            </w:r>
          </w:p>
          <w:p>
            <w:pPr>
              <w:pStyle w:val="0"/>
              <w:jc w:val="center"/>
              <w:rPr>
                <w:rFonts w:hint="default"/>
              </w:rPr>
            </w:pPr>
          </w:p>
          <w:p>
            <w:pPr>
              <w:pStyle w:val="0"/>
              <w:jc w:val="center"/>
              <w:rPr>
                <w:rFonts w:hint="default"/>
              </w:rPr>
            </w:pPr>
            <w:r>
              <w:rPr>
                <w:rFonts w:hint="eastAsia"/>
              </w:rPr>
              <w:t>活動内容</w:t>
            </w:r>
          </w:p>
        </w:tc>
        <w:tc>
          <w:tcPr>
            <w:tcW w:w="7324" w:type="dxa"/>
            <w:vAlign w:val="top"/>
          </w:tcPr>
          <w:p>
            <w:pPr>
              <w:pStyle w:val="0"/>
              <w:rPr>
                <w:rFonts w:hint="default"/>
              </w:rPr>
            </w:pPr>
          </w:p>
        </w:tc>
      </w:tr>
    </w:tbl>
    <w:p>
      <w:pPr>
        <w:pStyle w:val="0"/>
        <w:ind w:left="224" w:hanging="224" w:hangingChars="100"/>
        <w:rPr>
          <w:rFonts w:hint="default"/>
        </w:rPr>
      </w:pPr>
      <w:r>
        <w:rPr>
          <w:rFonts w:hint="eastAsia"/>
          <w:kern w:val="0"/>
        </w:rPr>
        <w:t>※　災害発生状況等の緊急パトロール活動等の実績については、公告日から過去２年以内の</w:t>
      </w:r>
      <w:r>
        <w:rPr>
          <w:rFonts w:hint="eastAsia"/>
          <w:color w:val="000000" w:themeColor="text1"/>
          <w:kern w:val="0"/>
        </w:rPr>
        <w:t>「</w:t>
      </w:r>
      <w:r>
        <w:rPr>
          <w:rFonts w:hint="eastAsia"/>
          <w:color w:val="000000" w:themeColor="text1"/>
        </w:rPr>
        <w:t>災害時における復旧協力に関する協定」等に基づき活動</w:t>
      </w:r>
      <w:r>
        <w:rPr>
          <w:rFonts w:hint="eastAsia"/>
        </w:rPr>
        <w:t>したもので、緊急パトロール活動等を依頼した課（支所）の確認を受けて提出してください。</w:t>
      </w:r>
    </w:p>
    <w:p>
      <w:pPr>
        <w:pStyle w:val="0"/>
        <w:ind w:left="224" w:hanging="224" w:hangingChars="100"/>
        <w:rPr>
          <w:rFonts w:hint="default"/>
        </w:rPr>
      </w:pPr>
      <w:r>
        <w:rPr>
          <w:rFonts w:hint="eastAsia"/>
        </w:rPr>
        <w:t>※　</w:t>
      </w:r>
      <w:r>
        <w:rPr>
          <w:rFonts w:hint="eastAsia"/>
          <w:kern w:val="0"/>
        </w:rPr>
        <w:t>防災事業への参加活動については、公告日から過去２年以内に活動</w:t>
      </w:r>
      <w:r>
        <w:rPr>
          <w:rFonts w:hint="eastAsia"/>
        </w:rPr>
        <w:t>したもので、防災事業等を発注した課（支所）の確認を受けて提出してください。</w:t>
      </w:r>
    </w:p>
    <w:tbl>
      <w:tblPr>
        <w:tblStyle w:val="11"/>
        <w:tblW w:w="89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91"/>
        <w:gridCol w:w="440"/>
        <w:gridCol w:w="1827"/>
      </w:tblGrid>
      <w:tr>
        <w:trPr>
          <w:trHeight w:val="1708" w:hRule="atLeast"/>
        </w:trPr>
        <w:tc>
          <w:tcPr>
            <w:tcW w:w="6691" w:type="dxa"/>
            <w:vAlign w:val="top"/>
          </w:tcPr>
          <w:p>
            <w:pPr>
              <w:pStyle w:val="0"/>
              <w:rPr>
                <w:rFonts w:hint="default"/>
              </w:rPr>
            </w:pPr>
            <w:bookmarkEnd w:id="0"/>
          </w:p>
          <w:p>
            <w:pPr>
              <w:pStyle w:val="0"/>
              <w:rPr>
                <w:rFonts w:hint="default"/>
              </w:rPr>
            </w:pPr>
            <w:r>
              <w:rPr>
                <w:rFonts w:hint="eastAsia"/>
              </w:rPr>
              <w:t>　上記について、　防災活動の実績として確認しました。</w:t>
            </w:r>
          </w:p>
        </w:tc>
        <w:tc>
          <w:tcPr>
            <w:tcW w:w="440" w:type="dxa"/>
            <w:vAlign w:val="top"/>
          </w:tcPr>
          <w:p>
            <w:pPr>
              <w:pStyle w:val="0"/>
              <w:widowControl w:val="1"/>
              <w:jc w:val="left"/>
              <w:rPr>
                <w:rFonts w:hint="default"/>
              </w:rPr>
            </w:pPr>
            <w:r>
              <w:rPr>
                <w:rFonts w:hint="eastAsia"/>
              </w:rPr>
              <w:t>発注課</w:t>
            </w:r>
          </w:p>
          <w:p>
            <w:pPr>
              <w:pStyle w:val="0"/>
              <w:widowControl w:val="1"/>
              <w:jc w:val="left"/>
              <w:rPr>
                <w:rFonts w:hint="default"/>
              </w:rPr>
            </w:pPr>
            <w:r>
              <w:rPr>
                <w:rFonts w:hint="eastAsia"/>
              </w:rPr>
              <w:t>確認印</w:t>
            </w:r>
          </w:p>
        </w:tc>
        <w:tc>
          <w:tcPr>
            <w:tcW w:w="1827" w:type="dxa"/>
            <w:vAlign w:val="top"/>
          </w:tcPr>
          <w:p>
            <w:pPr>
              <w:pStyle w:val="0"/>
              <w:rPr>
                <w:rFonts w:hint="default"/>
              </w:rPr>
            </w:pPr>
          </w:p>
        </w:tc>
      </w:tr>
    </w:tbl>
    <w:p>
      <w:pPr>
        <w:pStyle w:val="0"/>
        <w:rPr>
          <w:rFonts w:hint="default"/>
        </w:rPr>
      </w:pPr>
    </w:p>
    <w:sectPr>
      <w:pgSz w:w="11906" w:h="16838"/>
      <w:pgMar w:top="1560" w:right="1274" w:bottom="993" w:left="1418" w:header="851" w:footer="992" w:gutter="0"/>
      <w:pgNumType w:start="9"/>
      <w:cols w:space="720"/>
      <w:textDirection w:val="lrTb"/>
      <w:docGrid w:type="linesAndChars" w:linePitch="353"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Body Text Indent"/>
    <w:basedOn w:val="0"/>
    <w:next w:val="20"/>
    <w:link w:val="0"/>
    <w:uiPriority w:val="0"/>
    <w:pPr>
      <w:ind w:left="224" w:hanging="224" w:hangingChars="100"/>
    </w:pPr>
    <w:rPr>
      <w:rFonts w:ascii="Century" w:hAnsi="Century"/>
    </w:rPr>
  </w:style>
  <w:style w:type="paragraph" w:styleId="21">
    <w:name w:val="Date"/>
    <w:basedOn w:val="0"/>
    <w:next w:val="0"/>
    <w:link w:val="0"/>
    <w:uiPriority w:val="0"/>
    <w:rPr>
      <w:rFonts w:ascii="ＭＳ Ｐゴシック" w:hAnsi="ＭＳ Ｐゴシック" w:eastAsia="ＭＳ Ｐゴシック"/>
      <w:sz w:val="20"/>
    </w:rPr>
  </w:style>
  <w:style w:type="paragraph" w:styleId="22">
    <w:name w:val="Body Text Indent 2"/>
    <w:basedOn w:val="0"/>
    <w:next w:val="22"/>
    <w:link w:val="24"/>
    <w:uiPriority w:val="0"/>
    <w:pPr>
      <w:ind w:left="224" w:leftChars="100" w:firstLine="210" w:firstLineChars="94"/>
    </w:pPr>
    <w:rPr>
      <w:rFonts w:ascii="Century" w:hAnsi="Century"/>
    </w:rPr>
  </w:style>
  <w:style w:type="paragraph" w:styleId="23">
    <w:name w:val="Body Text Indent 3"/>
    <w:basedOn w:val="0"/>
    <w:next w:val="23"/>
    <w:link w:val="0"/>
    <w:uiPriority w:val="0"/>
    <w:pPr>
      <w:ind w:left="1791" w:leftChars="571" w:hanging="513" w:hangingChars="229"/>
    </w:pPr>
    <w:rPr>
      <w:rFonts w:ascii="Century" w:hAnsi="Century"/>
    </w:rPr>
  </w:style>
  <w:style w:type="character" w:styleId="24" w:customStyle="1">
    <w:name w:val="本文インデント 2 (文字)"/>
    <w:next w:val="24"/>
    <w:link w:val="22"/>
    <w:uiPriority w:val="0"/>
    <w:rPr>
      <w:kern w:val="2"/>
      <w:sz w:val="21"/>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57</Words>
  <Characters>327</Characters>
  <Application>JUST Note</Application>
  <Lines>2</Lines>
  <Paragraphs>1</Paragraphs>
  <Company>長野市役所</Company>
  <CharactersWithSpaces>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林部　正一</cp:lastModifiedBy>
  <cp:lastPrinted>2019-02-18T04:25:00Z</cp:lastPrinted>
  <dcterms:created xsi:type="dcterms:W3CDTF">2019-12-25T07:56:00Z</dcterms:created>
  <dcterms:modified xsi:type="dcterms:W3CDTF">2022-06-21T06:34:55Z</dcterms:modified>
  <cp:revision>8</cp:revision>
</cp:coreProperties>
</file>