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E4BBB" w:rsidRPr="00EE4BBB">
              <w:rPr>
                <w:rFonts w:ascii="ＭＳ 明朝" w:eastAsia="ＭＳ 明朝" w:hAnsi="ＭＳ 明朝" w:cs="ＭＳ 明朝"/>
                <w:spacing w:val="0"/>
              </w:rPr>
              <w:t>02443</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EE4BBB" w:rsidP="00132C07">
            <w:pPr>
              <w:ind w:firstLineChars="100" w:firstLine="233"/>
            </w:pPr>
            <w:r w:rsidRPr="00EE4BBB">
              <w:rPr>
                <w:rFonts w:hint="eastAsia"/>
              </w:rPr>
              <w:t>国補　三輪幹線カラー舗装工事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bookmarkStart w:id="0" w:name="_GoBack"/>
      <w:bookmarkEnd w:id="0"/>
    </w:p>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D45AD5"/>
    <w:rsid w:val="00EE4BBB"/>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00036719</cp:lastModifiedBy>
  <cp:revision>3</cp:revision>
  <dcterms:created xsi:type="dcterms:W3CDTF">2022-04-21T01:11:00Z</dcterms:created>
  <dcterms:modified xsi:type="dcterms:W3CDTF">2022-05-26T06:40:00Z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