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40" w:rsidRDefault="004E7940" w:rsidP="004E7940">
      <w:pPr>
        <w:autoSpaceDE w:val="0"/>
        <w:autoSpaceDN w:val="0"/>
        <w:adjustRightInd w:val="0"/>
        <w:rPr>
          <w:rFonts w:ascii="ＭＳ 明朝" w:hAnsi="ＭＳ 明朝"/>
          <w:kern w:val="0"/>
          <w:sz w:val="18"/>
          <w:szCs w:val="20"/>
        </w:rPr>
      </w:pPr>
      <w:r>
        <w:rPr>
          <w:rFonts w:ascii="ＭＳ 明朝" w:hAnsi="ＭＳ 明朝" w:hint="eastAsia"/>
          <w:kern w:val="0"/>
          <w:sz w:val="18"/>
          <w:szCs w:val="20"/>
        </w:rPr>
        <w:t>（様式第２号）</w:t>
      </w:r>
    </w:p>
    <w:p w:rsidR="00304FE1" w:rsidRDefault="002C15C4" w:rsidP="003B045A">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営業所技術者等の兼務に関する誓約事項</w:t>
      </w:r>
    </w:p>
    <w:p w:rsidR="00E60769" w:rsidRPr="00A6630A" w:rsidRDefault="00E60769" w:rsidP="00304FE1">
      <w:pPr>
        <w:autoSpaceDE w:val="0"/>
        <w:autoSpaceDN w:val="0"/>
        <w:adjustRightInd w:val="0"/>
        <w:jc w:val="left"/>
        <w:rPr>
          <w:rFonts w:ascii="ＭＳ 明朝" w:hAnsi="ＭＳ 明朝"/>
          <w:kern w:val="0"/>
          <w:sz w:val="18"/>
          <w:szCs w:val="20"/>
        </w:rPr>
      </w:pPr>
    </w:p>
    <w:p w:rsidR="005251F7" w:rsidRDefault="005251F7" w:rsidP="00304FE1">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9D32CB">
        <w:rPr>
          <w:rFonts w:ascii="ＭＳ 明朝" w:hAnsi="ＭＳ 明朝" w:hint="eastAsia"/>
          <w:kern w:val="0"/>
          <w:sz w:val="18"/>
          <w:szCs w:val="20"/>
        </w:rPr>
        <w:t>技術者</w:t>
      </w:r>
      <w:r w:rsidR="001369C5">
        <w:rPr>
          <w:rFonts w:ascii="ＭＳ 明朝" w:hAnsi="ＭＳ 明朝" w:hint="eastAsia"/>
          <w:kern w:val="0"/>
          <w:sz w:val="18"/>
          <w:szCs w:val="20"/>
        </w:rPr>
        <w:t>の</w:t>
      </w:r>
      <w:r w:rsidR="00F36780">
        <w:rPr>
          <w:rFonts w:ascii="ＭＳ 明朝" w:hAnsi="ＭＳ 明朝" w:hint="eastAsia"/>
          <w:kern w:val="0"/>
          <w:sz w:val="18"/>
          <w:szCs w:val="20"/>
        </w:rPr>
        <w:t>専任配置の特例要件について、以下</w:t>
      </w:r>
      <w:r w:rsidR="00A6630A">
        <w:rPr>
          <w:rFonts w:ascii="ＭＳ 明朝" w:hAnsi="ＭＳ 明朝" w:hint="eastAsia"/>
          <w:kern w:val="0"/>
          <w:sz w:val="18"/>
          <w:szCs w:val="20"/>
        </w:rPr>
        <w:t>の事項について</w:t>
      </w:r>
      <w:r w:rsidR="002C15C4">
        <w:rPr>
          <w:rFonts w:ascii="ＭＳ 明朝" w:hAnsi="ＭＳ 明朝" w:hint="eastAsia"/>
          <w:kern w:val="0"/>
          <w:sz w:val="18"/>
          <w:szCs w:val="20"/>
        </w:rPr>
        <w:t>誓約します</w:t>
      </w:r>
      <w:r w:rsidR="001157EA" w:rsidRPr="001157EA">
        <w:rPr>
          <w:rFonts w:ascii="ＭＳ 明朝" w:hAnsi="ＭＳ 明朝" w:hint="eastAsia"/>
          <w:kern w:val="0"/>
          <w:sz w:val="18"/>
          <w:szCs w:val="20"/>
        </w:rPr>
        <w:t>。</w:t>
      </w:r>
    </w:p>
    <w:p w:rsidR="005251F7" w:rsidRPr="003B045A" w:rsidRDefault="005251F7" w:rsidP="00304FE1">
      <w:pPr>
        <w:autoSpaceDE w:val="0"/>
        <w:autoSpaceDN w:val="0"/>
        <w:adjustRightInd w:val="0"/>
        <w:jc w:val="left"/>
        <w:rPr>
          <w:rFonts w:ascii="ＭＳ 明朝" w:hAnsi="ＭＳ 明朝"/>
          <w:kern w:val="0"/>
          <w:sz w:val="18"/>
          <w:szCs w:val="20"/>
        </w:rPr>
      </w:pPr>
    </w:p>
    <w:p w:rsidR="00E106CC" w:rsidRDefault="001D0A1A" w:rsidP="001D0A1A">
      <w:pPr>
        <w:autoSpaceDE w:val="0"/>
        <w:autoSpaceDN w:val="0"/>
        <w:adjustRightInd w:val="0"/>
        <w:ind w:leftChars="50" w:left="209" w:hangingChars="50" w:hanging="97"/>
        <w:jc w:val="left"/>
        <w:rPr>
          <w:rFonts w:ascii="ＭＳ 明朝" w:hAnsi="ＭＳ 明朝"/>
          <w:kern w:val="0"/>
          <w:sz w:val="18"/>
          <w:szCs w:val="20"/>
        </w:rPr>
      </w:pPr>
      <w:r>
        <w:rPr>
          <w:rFonts w:ascii="ＭＳ 明朝" w:hAnsi="ＭＳ 明朝"/>
          <w:kern w:val="0"/>
          <w:sz w:val="18"/>
          <w:szCs w:val="20"/>
        </w:rPr>
        <w:t>1)</w:t>
      </w:r>
      <w:r w:rsidR="00E106CC" w:rsidRPr="00E60769">
        <w:rPr>
          <w:rFonts w:ascii="ＭＳ 明朝" w:hAnsi="ＭＳ 明朝" w:hint="eastAsia"/>
          <w:kern w:val="0"/>
          <w:sz w:val="18"/>
          <w:szCs w:val="20"/>
        </w:rPr>
        <w:t>技術者専任配置が必要な工事</w:t>
      </w:r>
      <w:r w:rsidR="00E106CC">
        <w:rPr>
          <w:rFonts w:ascii="ＭＳ 明朝" w:hAnsi="ＭＳ 明朝" w:hint="eastAsia"/>
          <w:kern w:val="0"/>
          <w:sz w:val="18"/>
          <w:szCs w:val="20"/>
        </w:rPr>
        <w:t>又は</w:t>
      </w:r>
      <w:r>
        <w:rPr>
          <w:rFonts w:ascii="ＭＳ 明朝" w:hAnsi="ＭＳ 明朝" w:hint="eastAsia"/>
          <w:kern w:val="0"/>
          <w:sz w:val="18"/>
          <w:szCs w:val="20"/>
        </w:rPr>
        <w:t>3)技術者専任配置が不要（　2</w:t>
      </w:r>
      <w:r>
        <w:rPr>
          <w:rFonts w:ascii="ＭＳ 明朝" w:hAnsi="ＭＳ 明朝"/>
          <w:kern w:val="0"/>
          <w:sz w:val="18"/>
          <w:szCs w:val="20"/>
        </w:rPr>
        <w:t>）</w:t>
      </w:r>
      <w:r w:rsidR="00E106CC" w:rsidRPr="00E106CC">
        <w:rPr>
          <w:rFonts w:ascii="ＭＳ 明朝" w:hAnsi="ＭＳ 明朝" w:hint="eastAsia"/>
          <w:kern w:val="0"/>
          <w:sz w:val="18"/>
          <w:szCs w:val="20"/>
        </w:rPr>
        <w:t>の場合以外）</w:t>
      </w:r>
      <w:r w:rsidR="00E106CC">
        <w:rPr>
          <w:rFonts w:ascii="ＭＳ 明朝" w:hAnsi="ＭＳ 明朝" w:hint="eastAsia"/>
          <w:kern w:val="0"/>
          <w:sz w:val="18"/>
          <w:szCs w:val="20"/>
        </w:rPr>
        <w:t>の場合</w:t>
      </w:r>
    </w:p>
    <w:tbl>
      <w:tblPr>
        <w:tblStyle w:val="a9"/>
        <w:tblW w:w="8784" w:type="dxa"/>
        <w:tblLook w:val="04A0" w:firstRow="1" w:lastRow="0" w:firstColumn="1" w:lastColumn="0" w:noHBand="0" w:noVBand="1"/>
      </w:tblPr>
      <w:tblGrid>
        <w:gridCol w:w="421"/>
        <w:gridCol w:w="6945"/>
        <w:gridCol w:w="709"/>
        <w:gridCol w:w="709"/>
      </w:tblGrid>
      <w:tr w:rsidR="001D0A1A" w:rsidTr="001D0A1A">
        <w:tc>
          <w:tcPr>
            <w:tcW w:w="7366" w:type="dxa"/>
            <w:gridSpan w:val="2"/>
          </w:tcPr>
          <w:p w:rsidR="001D0A1A" w:rsidRDefault="001D0A1A"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兼務の</w:t>
            </w:r>
            <w:r w:rsidR="005251F7">
              <w:rPr>
                <w:rFonts w:ascii="ＭＳ 明朝" w:hAnsi="ＭＳ 明朝" w:hint="eastAsia"/>
                <w:kern w:val="0"/>
                <w:sz w:val="18"/>
                <w:szCs w:val="20"/>
              </w:rPr>
              <w:t>要件</w:t>
            </w:r>
          </w:p>
        </w:tc>
        <w:tc>
          <w:tcPr>
            <w:tcW w:w="709" w:type="dxa"/>
          </w:tcPr>
          <w:p w:rsidR="001D0A1A" w:rsidRDefault="001D0A1A"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1)</w:t>
            </w:r>
            <w:r w:rsidR="00844F34" w:rsidRPr="00844F34">
              <w:rPr>
                <w:rFonts w:ascii="ＭＳ 明朝" w:hAnsi="ＭＳ 明朝" w:hint="eastAsia"/>
                <w:kern w:val="0"/>
                <w:sz w:val="12"/>
                <w:szCs w:val="12"/>
              </w:rPr>
              <w:t>ﾁｪｯｸ</w:t>
            </w:r>
          </w:p>
        </w:tc>
        <w:tc>
          <w:tcPr>
            <w:tcW w:w="709" w:type="dxa"/>
          </w:tcPr>
          <w:p w:rsidR="001D0A1A" w:rsidRDefault="001D0A1A"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3)</w:t>
            </w:r>
            <w:r w:rsidR="00844F34" w:rsidRPr="00844F34">
              <w:rPr>
                <w:rFonts w:ascii="ＭＳ 明朝" w:hAnsi="ＭＳ 明朝" w:hint="eastAsia"/>
                <w:kern w:val="0"/>
                <w:sz w:val="12"/>
                <w:szCs w:val="12"/>
              </w:rPr>
              <w:t>ﾁｪｯｸ</w:t>
            </w:r>
          </w:p>
        </w:tc>
      </w:tr>
      <w:tr w:rsidR="00961F6F" w:rsidTr="00961F6F">
        <w:tc>
          <w:tcPr>
            <w:tcW w:w="421"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１</w:t>
            </w:r>
          </w:p>
        </w:tc>
        <w:tc>
          <w:tcPr>
            <w:tcW w:w="6945" w:type="dxa"/>
          </w:tcPr>
          <w:p w:rsidR="00961F6F" w:rsidRPr="00A13889" w:rsidRDefault="00961F6F" w:rsidP="00961F6F">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営業所技術者等が置かれている営業所において請負契約が締結された建設工事である。</w:t>
            </w:r>
          </w:p>
        </w:tc>
        <w:tc>
          <w:tcPr>
            <w:tcW w:w="709"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c>
          <w:tcPr>
            <w:tcW w:w="709"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961F6F" w:rsidTr="00961F6F">
        <w:tc>
          <w:tcPr>
            <w:tcW w:w="421"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２</w:t>
            </w:r>
          </w:p>
        </w:tc>
        <w:tc>
          <w:tcPr>
            <w:tcW w:w="6945" w:type="dxa"/>
          </w:tcPr>
          <w:p w:rsidR="00961F6F" w:rsidRPr="00A13889" w:rsidRDefault="00961F6F" w:rsidP="00961F6F">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兼務する工事現場の数は１以下である。</w:t>
            </w:r>
          </w:p>
        </w:tc>
        <w:tc>
          <w:tcPr>
            <w:tcW w:w="709"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c>
          <w:tcPr>
            <w:tcW w:w="709" w:type="dxa"/>
          </w:tcPr>
          <w:p w:rsidR="00961F6F" w:rsidRDefault="00961F6F" w:rsidP="007B6F78">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1D0A1A" w:rsidTr="001D0A1A">
        <w:tc>
          <w:tcPr>
            <w:tcW w:w="421" w:type="dxa"/>
          </w:tcPr>
          <w:p w:rsidR="001D0A1A" w:rsidRDefault="00961F6F" w:rsidP="00E106CC">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３</w:t>
            </w:r>
          </w:p>
        </w:tc>
        <w:tc>
          <w:tcPr>
            <w:tcW w:w="6945" w:type="dxa"/>
          </w:tcPr>
          <w:p w:rsidR="001D0A1A" w:rsidRPr="0032209F" w:rsidRDefault="001D0A1A" w:rsidP="00304FE1">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建設工事の請負代金の額が１億円未満（建築一式：２億円未満）である。</w:t>
            </w:r>
          </w:p>
        </w:tc>
        <w:tc>
          <w:tcPr>
            <w:tcW w:w="709" w:type="dxa"/>
          </w:tcPr>
          <w:p w:rsidR="001D0A1A" w:rsidRDefault="002B2049"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c>
          <w:tcPr>
            <w:tcW w:w="709" w:type="dxa"/>
          </w:tcPr>
          <w:p w:rsidR="001D0A1A" w:rsidRDefault="002B2049" w:rsidP="009C12D0">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４</w:t>
            </w:r>
          </w:p>
        </w:tc>
        <w:tc>
          <w:tcPr>
            <w:tcW w:w="6945" w:type="dxa"/>
          </w:tcPr>
          <w:p w:rsidR="002B2049" w:rsidRPr="00A13889" w:rsidRDefault="006D7E30" w:rsidP="006D7E30">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営業所と工事現場間の距離が、</w:t>
            </w:r>
            <w:r w:rsidR="006B60A8" w:rsidRPr="00A13889">
              <w:rPr>
                <w:rFonts w:ascii="ＭＳ 明朝" w:hAnsi="ＭＳ 明朝" w:hint="eastAsia"/>
                <w:kern w:val="0"/>
                <w:sz w:val="18"/>
                <w:szCs w:val="20"/>
              </w:rPr>
              <w:t>営業所</w:t>
            </w:r>
            <w:r w:rsidRPr="00A13889">
              <w:rPr>
                <w:rFonts w:ascii="ＭＳ 明朝" w:hAnsi="ＭＳ 明朝" w:hint="eastAsia"/>
                <w:kern w:val="0"/>
                <w:sz w:val="18"/>
                <w:szCs w:val="20"/>
              </w:rPr>
              <w:t>技術者</w:t>
            </w:r>
            <w:r w:rsidR="006B60A8" w:rsidRPr="00A13889">
              <w:rPr>
                <w:rFonts w:ascii="ＭＳ 明朝" w:hAnsi="ＭＳ 明朝" w:hint="eastAsia"/>
                <w:kern w:val="0"/>
                <w:sz w:val="18"/>
                <w:szCs w:val="20"/>
              </w:rPr>
              <w:t>等</w:t>
            </w:r>
            <w:r w:rsidRPr="00A13889">
              <w:rPr>
                <w:rFonts w:ascii="ＭＳ 明朝" w:hAnsi="ＭＳ 明朝" w:hint="eastAsia"/>
                <w:kern w:val="0"/>
                <w:sz w:val="18"/>
                <w:szCs w:val="20"/>
              </w:rPr>
              <w:t>がその一日の勤務時間内に巡回可能なものであり、かつ</w:t>
            </w:r>
            <w:r w:rsidR="00BD60E0" w:rsidRPr="00A13889">
              <w:rPr>
                <w:rFonts w:ascii="ＭＳ 明朝" w:hAnsi="ＭＳ 明朝" w:hint="eastAsia"/>
                <w:kern w:val="0"/>
                <w:sz w:val="18"/>
                <w:szCs w:val="20"/>
              </w:rPr>
              <w:t>営業所から工事現場</w:t>
            </w:r>
            <w:r w:rsidR="002B2049" w:rsidRPr="00A13889">
              <w:rPr>
                <w:rFonts w:ascii="ＭＳ 明朝" w:hAnsi="ＭＳ 明朝" w:hint="eastAsia"/>
                <w:kern w:val="0"/>
                <w:sz w:val="18"/>
                <w:szCs w:val="20"/>
              </w:rPr>
              <w:t>の移動時間が片道２時間以内である。</w:t>
            </w:r>
          </w:p>
          <w:p w:rsidR="002B2049" w:rsidRPr="00A13889" w:rsidRDefault="002B2049" w:rsidP="002B204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（移動時間　　　　　）</w:t>
            </w:r>
          </w:p>
        </w:tc>
        <w:tc>
          <w:tcPr>
            <w:tcW w:w="709" w:type="dxa"/>
          </w:tcPr>
          <w:p w:rsidR="002B2049" w:rsidRDefault="002B2049"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５</w:t>
            </w:r>
          </w:p>
        </w:tc>
        <w:tc>
          <w:tcPr>
            <w:tcW w:w="6945" w:type="dxa"/>
          </w:tcPr>
          <w:p w:rsidR="002B2049" w:rsidRPr="007B6F78" w:rsidRDefault="00FC778B" w:rsidP="002B204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自社が注文者となった下請契約から数えて、</w:t>
            </w:r>
            <w:r w:rsidR="002B2049" w:rsidRPr="00A13889">
              <w:rPr>
                <w:rFonts w:ascii="ＭＳ 明朝" w:hAnsi="ＭＳ 明朝" w:hint="eastAsia"/>
                <w:kern w:val="0"/>
                <w:sz w:val="18"/>
                <w:szCs w:val="20"/>
              </w:rPr>
              <w:t>下請次数が３を超えない。</w:t>
            </w:r>
          </w:p>
        </w:tc>
        <w:tc>
          <w:tcPr>
            <w:tcW w:w="709" w:type="dxa"/>
          </w:tcPr>
          <w:p w:rsidR="002B2049" w:rsidRDefault="002B2049" w:rsidP="002B2049">
            <w:pPr>
              <w:jc w:val="center"/>
            </w:pPr>
            <w:r w:rsidRPr="0065205F">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６</w:t>
            </w:r>
          </w:p>
        </w:tc>
        <w:tc>
          <w:tcPr>
            <w:tcW w:w="6945" w:type="dxa"/>
          </w:tcPr>
          <w:p w:rsidR="002B2049" w:rsidRPr="00A13889" w:rsidRDefault="002B2049" w:rsidP="002B204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連絡員を</w:t>
            </w:r>
            <w:r w:rsidR="00F55495" w:rsidRPr="00A13889">
              <w:rPr>
                <w:rFonts w:ascii="ＭＳ 明朝" w:hAnsi="ＭＳ 明朝" w:hint="eastAsia"/>
                <w:kern w:val="0"/>
                <w:sz w:val="18"/>
                <w:szCs w:val="20"/>
              </w:rPr>
              <w:t>工事現場</w:t>
            </w:r>
            <w:r w:rsidRPr="00A13889">
              <w:rPr>
                <w:rFonts w:ascii="ＭＳ 明朝" w:hAnsi="ＭＳ 明朝" w:hint="eastAsia"/>
                <w:kern w:val="0"/>
                <w:sz w:val="18"/>
                <w:szCs w:val="20"/>
              </w:rPr>
              <w:t>及び営業所に配置する。</w:t>
            </w:r>
          </w:p>
          <w:p w:rsidR="002B2049" w:rsidRPr="0032209F" w:rsidRDefault="002B2049" w:rsidP="002B204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土木一式工事又は建築一式工事の連絡員は、当該建設工事と同業種の建設工事に関し１年以上の実務経験を有している。</w:t>
            </w:r>
          </w:p>
        </w:tc>
        <w:tc>
          <w:tcPr>
            <w:tcW w:w="709" w:type="dxa"/>
          </w:tcPr>
          <w:p w:rsidR="002B2049" w:rsidRDefault="002B2049" w:rsidP="002B2049">
            <w:pPr>
              <w:jc w:val="center"/>
            </w:pPr>
            <w:r w:rsidRPr="0065205F">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r w:rsidR="006D7E30" w:rsidTr="001D0A1A">
        <w:tc>
          <w:tcPr>
            <w:tcW w:w="421" w:type="dxa"/>
            <w:vMerge w:val="restart"/>
          </w:tcPr>
          <w:p w:rsidR="006D7E30"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７</w:t>
            </w:r>
          </w:p>
        </w:tc>
        <w:tc>
          <w:tcPr>
            <w:tcW w:w="6945" w:type="dxa"/>
          </w:tcPr>
          <w:p w:rsidR="006D7E30" w:rsidRPr="00A13889" w:rsidRDefault="006D7E30" w:rsidP="00FC778B">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当該工事現場の施工体制を</w:t>
            </w:r>
            <w:r w:rsidR="00FC778B" w:rsidRPr="00A13889">
              <w:rPr>
                <w:rFonts w:ascii="ＭＳ 明朝" w:hAnsi="ＭＳ 明朝" w:hint="eastAsia"/>
                <w:kern w:val="0"/>
                <w:sz w:val="18"/>
                <w:szCs w:val="20"/>
              </w:rPr>
              <w:t>主任技術者又は監理技術者が</w:t>
            </w:r>
            <w:r w:rsidRPr="00A13889">
              <w:rPr>
                <w:rFonts w:ascii="ＭＳ 明朝" w:hAnsi="ＭＳ 明朝" w:hint="eastAsia"/>
                <w:kern w:val="0"/>
                <w:sz w:val="18"/>
                <w:szCs w:val="20"/>
              </w:rPr>
              <w:t>情報通信技術を利用する方法により確認するための措置を講じる。</w:t>
            </w:r>
          </w:p>
        </w:tc>
        <w:tc>
          <w:tcPr>
            <w:tcW w:w="709" w:type="dxa"/>
          </w:tcPr>
          <w:p w:rsidR="006D7E30" w:rsidRDefault="006D7E30" w:rsidP="002B2049">
            <w:pPr>
              <w:jc w:val="center"/>
            </w:pPr>
            <w:r w:rsidRPr="0065205F">
              <w:rPr>
                <w:rFonts w:ascii="ＭＳ 明朝" w:hAnsi="ＭＳ 明朝" w:hint="eastAsia"/>
                <w:kern w:val="0"/>
                <w:sz w:val="18"/>
                <w:szCs w:val="20"/>
              </w:rPr>
              <w:t>□</w:t>
            </w:r>
          </w:p>
        </w:tc>
        <w:tc>
          <w:tcPr>
            <w:tcW w:w="709" w:type="dxa"/>
          </w:tcPr>
          <w:p w:rsidR="006D7E30" w:rsidRDefault="006D7E30" w:rsidP="002B2049">
            <w:pPr>
              <w:jc w:val="center"/>
            </w:pPr>
            <w:r w:rsidRPr="00805A96">
              <w:rPr>
                <w:rFonts w:ascii="ＭＳ 明朝" w:hAnsi="ＭＳ 明朝" w:hint="eastAsia"/>
                <w:kern w:val="0"/>
                <w:sz w:val="18"/>
                <w:szCs w:val="20"/>
              </w:rPr>
              <w:t>□</w:t>
            </w:r>
          </w:p>
        </w:tc>
      </w:tr>
      <w:tr w:rsidR="006D7E30" w:rsidTr="001D0A1A">
        <w:tc>
          <w:tcPr>
            <w:tcW w:w="421" w:type="dxa"/>
            <w:vMerge/>
          </w:tcPr>
          <w:p w:rsidR="006D7E30" w:rsidRDefault="006D7E30" w:rsidP="002B2049">
            <w:pPr>
              <w:autoSpaceDE w:val="0"/>
              <w:autoSpaceDN w:val="0"/>
              <w:adjustRightInd w:val="0"/>
              <w:jc w:val="center"/>
              <w:rPr>
                <w:rFonts w:ascii="ＭＳ 明朝" w:hAnsi="ＭＳ 明朝"/>
                <w:kern w:val="0"/>
                <w:sz w:val="18"/>
                <w:szCs w:val="20"/>
              </w:rPr>
            </w:pPr>
          </w:p>
        </w:tc>
        <w:tc>
          <w:tcPr>
            <w:tcW w:w="6945" w:type="dxa"/>
          </w:tcPr>
          <w:p w:rsidR="006D7E30" w:rsidRDefault="006D7E30" w:rsidP="002B2049">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具体的措置</w:t>
            </w:r>
          </w:p>
          <w:p w:rsidR="006D7E30" w:rsidRPr="0032209F" w:rsidRDefault="006D7E30" w:rsidP="002B2049">
            <w:pPr>
              <w:autoSpaceDE w:val="0"/>
              <w:autoSpaceDN w:val="0"/>
              <w:adjustRightInd w:val="0"/>
              <w:jc w:val="left"/>
              <w:rPr>
                <w:rFonts w:ascii="ＭＳ 明朝" w:hAnsi="ＭＳ 明朝"/>
                <w:kern w:val="0"/>
                <w:sz w:val="18"/>
                <w:szCs w:val="20"/>
              </w:rPr>
            </w:pPr>
          </w:p>
        </w:tc>
        <w:tc>
          <w:tcPr>
            <w:tcW w:w="709" w:type="dxa"/>
          </w:tcPr>
          <w:p w:rsidR="006D7E30" w:rsidRDefault="006D7E30" w:rsidP="002B2049">
            <w:pPr>
              <w:jc w:val="center"/>
            </w:pPr>
            <w:r w:rsidRPr="001A1A5D">
              <w:rPr>
                <w:rFonts w:ascii="ＭＳ 明朝" w:hAnsi="ＭＳ 明朝" w:hint="eastAsia"/>
                <w:kern w:val="0"/>
                <w:sz w:val="18"/>
                <w:szCs w:val="20"/>
              </w:rPr>
              <w:t>□</w:t>
            </w:r>
          </w:p>
        </w:tc>
        <w:tc>
          <w:tcPr>
            <w:tcW w:w="709" w:type="dxa"/>
          </w:tcPr>
          <w:p w:rsidR="006D7E30" w:rsidRDefault="006D7E30" w:rsidP="002B2049">
            <w:pPr>
              <w:jc w:val="center"/>
            </w:pPr>
            <w:r w:rsidRPr="00805A96">
              <w:rPr>
                <w:rFonts w:ascii="ＭＳ 明朝" w:hAnsi="ＭＳ 明朝" w:hint="eastAsia"/>
                <w:kern w:val="0"/>
                <w:sz w:val="18"/>
                <w:szCs w:val="20"/>
              </w:rPr>
              <w:t>□</w:t>
            </w:r>
          </w:p>
        </w:tc>
      </w:tr>
      <w:tr w:rsidR="006D7E30" w:rsidTr="001D0A1A">
        <w:tc>
          <w:tcPr>
            <w:tcW w:w="421" w:type="dxa"/>
          </w:tcPr>
          <w:p w:rsidR="006D7E30"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８</w:t>
            </w:r>
          </w:p>
        </w:tc>
        <w:tc>
          <w:tcPr>
            <w:tcW w:w="6945" w:type="dxa"/>
          </w:tcPr>
          <w:p w:rsidR="006D7E30" w:rsidRPr="00B0639B" w:rsidRDefault="006D7E30" w:rsidP="002B2049">
            <w:pPr>
              <w:autoSpaceDE w:val="0"/>
              <w:autoSpaceDN w:val="0"/>
              <w:adjustRightInd w:val="0"/>
              <w:jc w:val="left"/>
              <w:rPr>
                <w:rFonts w:ascii="ＭＳ 明朝" w:hAnsi="ＭＳ 明朝"/>
                <w:kern w:val="0"/>
                <w:sz w:val="18"/>
                <w:szCs w:val="20"/>
                <w:highlight w:val="yellow"/>
              </w:rPr>
            </w:pPr>
            <w:r w:rsidRPr="00A13889">
              <w:rPr>
                <w:rFonts w:ascii="ＭＳ 明朝" w:hAnsi="ＭＳ 明朝" w:hint="eastAsia"/>
                <w:kern w:val="0"/>
                <w:sz w:val="18"/>
                <w:szCs w:val="20"/>
              </w:rPr>
              <w:t>人員の配置計画書を作成し、工事現場に備え置く。</w:t>
            </w:r>
          </w:p>
        </w:tc>
        <w:tc>
          <w:tcPr>
            <w:tcW w:w="709" w:type="dxa"/>
          </w:tcPr>
          <w:p w:rsidR="006D7E30" w:rsidRDefault="006D7E30" w:rsidP="002B2049">
            <w:pPr>
              <w:jc w:val="center"/>
            </w:pPr>
            <w:r w:rsidRPr="001A1A5D">
              <w:rPr>
                <w:rFonts w:ascii="ＭＳ 明朝" w:hAnsi="ＭＳ 明朝" w:hint="eastAsia"/>
                <w:kern w:val="0"/>
                <w:sz w:val="18"/>
                <w:szCs w:val="20"/>
              </w:rPr>
              <w:t>□</w:t>
            </w:r>
          </w:p>
        </w:tc>
        <w:tc>
          <w:tcPr>
            <w:tcW w:w="709" w:type="dxa"/>
          </w:tcPr>
          <w:p w:rsidR="006D7E30" w:rsidRDefault="006D7E30" w:rsidP="002B2049">
            <w:pPr>
              <w:jc w:val="center"/>
            </w:pPr>
            <w:r w:rsidRPr="00805A96">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９</w:t>
            </w:r>
          </w:p>
        </w:tc>
        <w:tc>
          <w:tcPr>
            <w:tcW w:w="6945" w:type="dxa"/>
          </w:tcPr>
          <w:p w:rsidR="002B2049" w:rsidRPr="0032209F" w:rsidRDefault="00691735" w:rsidP="00A1388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主任技術者</w:t>
            </w:r>
            <w:r w:rsidR="00A13889">
              <w:rPr>
                <w:rFonts w:ascii="ＭＳ 明朝" w:hAnsi="ＭＳ 明朝" w:hint="eastAsia"/>
                <w:kern w:val="0"/>
                <w:sz w:val="18"/>
                <w:szCs w:val="20"/>
              </w:rPr>
              <w:t>等</w:t>
            </w:r>
            <w:r w:rsidRPr="00A13889">
              <w:rPr>
                <w:rFonts w:ascii="ＭＳ 明朝" w:hAnsi="ＭＳ 明朝" w:hint="eastAsia"/>
                <w:kern w:val="0"/>
                <w:sz w:val="18"/>
                <w:szCs w:val="20"/>
              </w:rPr>
              <w:t>が、</w:t>
            </w:r>
            <w:r w:rsidR="002B2049" w:rsidRPr="00A13889">
              <w:rPr>
                <w:rFonts w:ascii="ＭＳ 明朝" w:hAnsi="ＭＳ 明朝" w:hint="eastAsia"/>
                <w:kern w:val="0"/>
                <w:sz w:val="18"/>
                <w:szCs w:val="20"/>
              </w:rPr>
              <w:t>当該</w:t>
            </w:r>
            <w:r w:rsidR="006D7E30" w:rsidRPr="00A13889">
              <w:rPr>
                <w:rFonts w:ascii="ＭＳ 明朝" w:hAnsi="ＭＳ 明朝" w:hint="eastAsia"/>
                <w:kern w:val="0"/>
                <w:sz w:val="18"/>
                <w:szCs w:val="20"/>
              </w:rPr>
              <w:t>工事</w:t>
            </w:r>
            <w:r w:rsidR="002B2049" w:rsidRPr="00A13889">
              <w:rPr>
                <w:rFonts w:ascii="ＭＳ 明朝" w:hAnsi="ＭＳ 明朝" w:hint="eastAsia"/>
                <w:kern w:val="0"/>
                <w:sz w:val="18"/>
                <w:szCs w:val="20"/>
              </w:rPr>
              <w:t>現場以外の場所から当該</w:t>
            </w:r>
            <w:r w:rsidR="006D7E30" w:rsidRPr="00A13889">
              <w:rPr>
                <w:rFonts w:ascii="ＭＳ 明朝" w:hAnsi="ＭＳ 明朝" w:hint="eastAsia"/>
                <w:kern w:val="0"/>
                <w:sz w:val="18"/>
                <w:szCs w:val="20"/>
              </w:rPr>
              <w:t>工事</w:t>
            </w:r>
            <w:r w:rsidR="002B2049" w:rsidRPr="00A13889">
              <w:rPr>
                <w:rFonts w:ascii="ＭＳ 明朝" w:hAnsi="ＭＳ 明朝" w:hint="eastAsia"/>
                <w:kern w:val="0"/>
                <w:sz w:val="18"/>
                <w:szCs w:val="20"/>
              </w:rPr>
              <w:t>現場の状況を確認するための情報通信機器を設置し、通信可能な環境を確保す</w:t>
            </w:r>
            <w:r w:rsidR="002B2049" w:rsidRPr="00B70A57">
              <w:rPr>
                <w:rFonts w:ascii="ＭＳ 明朝" w:hAnsi="ＭＳ 明朝" w:hint="eastAsia"/>
                <w:kern w:val="0"/>
                <w:sz w:val="18"/>
                <w:szCs w:val="20"/>
              </w:rPr>
              <w:t>る。</w:t>
            </w:r>
          </w:p>
        </w:tc>
        <w:tc>
          <w:tcPr>
            <w:tcW w:w="709" w:type="dxa"/>
          </w:tcPr>
          <w:p w:rsidR="002B2049" w:rsidRDefault="002B2049" w:rsidP="002B2049">
            <w:pPr>
              <w:jc w:val="center"/>
            </w:pPr>
            <w:r w:rsidRPr="001A1A5D">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10</w:t>
            </w:r>
          </w:p>
        </w:tc>
        <w:tc>
          <w:tcPr>
            <w:tcW w:w="6945" w:type="dxa"/>
          </w:tcPr>
          <w:p w:rsidR="002B2049" w:rsidRDefault="002B2049" w:rsidP="002B2049">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具体的内容</w:t>
            </w:r>
          </w:p>
          <w:p w:rsidR="002B2049" w:rsidRPr="00B70A57" w:rsidRDefault="002B2049" w:rsidP="002B2049">
            <w:pPr>
              <w:autoSpaceDE w:val="0"/>
              <w:autoSpaceDN w:val="0"/>
              <w:adjustRightInd w:val="0"/>
              <w:jc w:val="left"/>
              <w:rPr>
                <w:rFonts w:ascii="ＭＳ 明朝" w:hAnsi="ＭＳ 明朝"/>
                <w:kern w:val="0"/>
                <w:sz w:val="18"/>
                <w:szCs w:val="20"/>
              </w:rPr>
            </w:pPr>
          </w:p>
        </w:tc>
        <w:tc>
          <w:tcPr>
            <w:tcW w:w="709" w:type="dxa"/>
          </w:tcPr>
          <w:p w:rsidR="002B2049" w:rsidRDefault="002B2049" w:rsidP="002B2049">
            <w:pPr>
              <w:jc w:val="center"/>
            </w:pPr>
            <w:r w:rsidRPr="001A1A5D">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r w:rsidR="002B2049" w:rsidTr="001D0A1A">
        <w:tc>
          <w:tcPr>
            <w:tcW w:w="421" w:type="dxa"/>
          </w:tcPr>
          <w:p w:rsidR="002B2049" w:rsidRDefault="00961F6F" w:rsidP="002B2049">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11</w:t>
            </w:r>
          </w:p>
        </w:tc>
        <w:tc>
          <w:tcPr>
            <w:tcW w:w="6945" w:type="dxa"/>
          </w:tcPr>
          <w:p w:rsidR="002B2049" w:rsidRPr="0032209F" w:rsidRDefault="002B2049" w:rsidP="00944116">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営業所技術者等と直接的かつ恒常的な雇用関係にある</w:t>
            </w:r>
            <w:r w:rsidRPr="002B2049">
              <w:rPr>
                <w:rFonts w:ascii="ＭＳ 明朝" w:hAnsi="ＭＳ 明朝" w:hint="eastAsia"/>
                <w:kern w:val="0"/>
                <w:sz w:val="18"/>
                <w:szCs w:val="20"/>
              </w:rPr>
              <w:t>。</w:t>
            </w:r>
          </w:p>
        </w:tc>
        <w:tc>
          <w:tcPr>
            <w:tcW w:w="709" w:type="dxa"/>
          </w:tcPr>
          <w:p w:rsidR="002B2049" w:rsidRDefault="002B2049" w:rsidP="002B2049">
            <w:pPr>
              <w:jc w:val="center"/>
            </w:pPr>
            <w:r w:rsidRPr="001A1A5D">
              <w:rPr>
                <w:rFonts w:ascii="ＭＳ 明朝" w:hAnsi="ＭＳ 明朝" w:hint="eastAsia"/>
                <w:kern w:val="0"/>
                <w:sz w:val="18"/>
                <w:szCs w:val="20"/>
              </w:rPr>
              <w:t>□</w:t>
            </w:r>
          </w:p>
        </w:tc>
        <w:tc>
          <w:tcPr>
            <w:tcW w:w="709" w:type="dxa"/>
          </w:tcPr>
          <w:p w:rsidR="002B2049" w:rsidRDefault="002B2049" w:rsidP="002B2049">
            <w:pPr>
              <w:jc w:val="center"/>
            </w:pPr>
            <w:r w:rsidRPr="00805A96">
              <w:rPr>
                <w:rFonts w:ascii="ＭＳ 明朝" w:hAnsi="ＭＳ 明朝" w:hint="eastAsia"/>
                <w:kern w:val="0"/>
                <w:sz w:val="18"/>
                <w:szCs w:val="20"/>
              </w:rPr>
              <w:t>□</w:t>
            </w:r>
          </w:p>
        </w:tc>
      </w:tr>
    </w:tbl>
    <w:p w:rsidR="006C5BBD" w:rsidRPr="006C5BBD" w:rsidRDefault="006C5BBD" w:rsidP="006C5BBD">
      <w:pPr>
        <w:autoSpaceDE w:val="0"/>
        <w:autoSpaceDN w:val="0"/>
        <w:adjustRightInd w:val="0"/>
        <w:jc w:val="left"/>
        <w:rPr>
          <w:rFonts w:ascii="ＭＳ 明朝" w:hAnsi="ＭＳ 明朝"/>
          <w:kern w:val="0"/>
          <w:sz w:val="18"/>
          <w:szCs w:val="20"/>
        </w:rPr>
      </w:pPr>
      <w:r w:rsidRPr="006C5BBD">
        <w:rPr>
          <w:rFonts w:ascii="ＭＳ 明朝" w:hAnsi="ＭＳ 明朝" w:hint="eastAsia"/>
          <w:kern w:val="0"/>
          <w:sz w:val="18"/>
          <w:szCs w:val="20"/>
        </w:rPr>
        <w:t>※すべての要件を満たしている必要がある。</w:t>
      </w:r>
    </w:p>
    <w:p w:rsidR="006C5BBD" w:rsidRDefault="006C5BBD" w:rsidP="00E70F4D">
      <w:pPr>
        <w:autoSpaceDE w:val="0"/>
        <w:autoSpaceDN w:val="0"/>
        <w:adjustRightInd w:val="0"/>
        <w:ind w:left="194" w:rightChars="-127" w:right="-284" w:hangingChars="100" w:hanging="194"/>
        <w:jc w:val="left"/>
        <w:rPr>
          <w:rFonts w:ascii="ＭＳ 明朝" w:hAnsi="ＭＳ 明朝"/>
          <w:kern w:val="0"/>
          <w:sz w:val="18"/>
          <w:szCs w:val="20"/>
        </w:rPr>
      </w:pPr>
      <w:r w:rsidRPr="006C5BBD">
        <w:rPr>
          <w:rFonts w:ascii="ＭＳ 明朝" w:hAnsi="ＭＳ 明朝" w:hint="eastAsia"/>
          <w:kern w:val="0"/>
          <w:sz w:val="18"/>
          <w:szCs w:val="20"/>
        </w:rPr>
        <w:t>※詳細は</w:t>
      </w:r>
      <w:r w:rsidR="00E70F4D" w:rsidRPr="00E70F4D">
        <w:rPr>
          <w:rFonts w:ascii="ＭＳ 明朝" w:hAnsi="ＭＳ 明朝" w:hint="eastAsia"/>
          <w:kern w:val="0"/>
          <w:sz w:val="18"/>
          <w:szCs w:val="20"/>
        </w:rPr>
        <w:t>長野市建設工事における技術者の兼務等に関する取扱要領</w:t>
      </w:r>
      <w:r w:rsidR="00E70F4D">
        <w:rPr>
          <w:rFonts w:ascii="ＭＳ 明朝" w:hAnsi="ＭＳ 明朝" w:hint="eastAsia"/>
          <w:kern w:val="0"/>
          <w:sz w:val="18"/>
          <w:szCs w:val="20"/>
        </w:rPr>
        <w:t>及び</w:t>
      </w:r>
      <w:r w:rsidRPr="006C5BBD">
        <w:rPr>
          <w:rFonts w:ascii="ＭＳ 明朝" w:hAnsi="ＭＳ 明朝" w:hint="eastAsia"/>
          <w:kern w:val="0"/>
          <w:sz w:val="18"/>
          <w:szCs w:val="20"/>
        </w:rPr>
        <w:t>監理技術者制度運用マニュアルによる。</w:t>
      </w:r>
    </w:p>
    <w:p w:rsidR="006C5BBD" w:rsidRDefault="006C5BBD" w:rsidP="00304FE1">
      <w:pPr>
        <w:autoSpaceDE w:val="0"/>
        <w:autoSpaceDN w:val="0"/>
        <w:adjustRightInd w:val="0"/>
        <w:jc w:val="left"/>
        <w:rPr>
          <w:rFonts w:ascii="ＭＳ 明朝" w:hAnsi="ＭＳ 明朝"/>
          <w:kern w:val="0"/>
          <w:sz w:val="18"/>
          <w:szCs w:val="20"/>
        </w:rPr>
      </w:pPr>
    </w:p>
    <w:p w:rsidR="00E60769" w:rsidRDefault="007A0AFE" w:rsidP="00304FE1">
      <w:pPr>
        <w:autoSpaceDE w:val="0"/>
        <w:autoSpaceDN w:val="0"/>
        <w:adjustRightInd w:val="0"/>
        <w:jc w:val="left"/>
        <w:rPr>
          <w:rFonts w:ascii="ＭＳ 明朝" w:hAnsi="ＭＳ 明朝"/>
          <w:kern w:val="0"/>
          <w:sz w:val="18"/>
          <w:szCs w:val="20"/>
        </w:rPr>
      </w:pPr>
      <w:r>
        <w:rPr>
          <w:rFonts w:ascii="ＭＳ 明朝" w:hAnsi="ＭＳ 明朝"/>
          <w:kern w:val="0"/>
          <w:sz w:val="18"/>
          <w:szCs w:val="20"/>
        </w:rPr>
        <w:t>2)</w:t>
      </w:r>
      <w:r w:rsidRPr="007A0AFE">
        <w:rPr>
          <w:rFonts w:ascii="ＭＳ 明朝" w:hAnsi="ＭＳ 明朝" w:hint="eastAsia"/>
          <w:kern w:val="0"/>
          <w:sz w:val="18"/>
          <w:szCs w:val="20"/>
        </w:rPr>
        <w:t>技術者専任配置が不要な工事（営業所と工事現場が近接）</w:t>
      </w:r>
      <w:r>
        <w:rPr>
          <w:rFonts w:ascii="ＭＳ 明朝" w:hAnsi="ＭＳ 明朝" w:hint="eastAsia"/>
          <w:kern w:val="0"/>
          <w:sz w:val="18"/>
          <w:szCs w:val="20"/>
        </w:rPr>
        <w:t>の場合</w:t>
      </w:r>
    </w:p>
    <w:tbl>
      <w:tblPr>
        <w:tblStyle w:val="a9"/>
        <w:tblW w:w="8784" w:type="dxa"/>
        <w:tblLook w:val="04A0" w:firstRow="1" w:lastRow="0" w:firstColumn="1" w:lastColumn="0" w:noHBand="0" w:noVBand="1"/>
      </w:tblPr>
      <w:tblGrid>
        <w:gridCol w:w="421"/>
        <w:gridCol w:w="7654"/>
        <w:gridCol w:w="709"/>
      </w:tblGrid>
      <w:tr w:rsidR="00DE3016" w:rsidTr="00831585">
        <w:tc>
          <w:tcPr>
            <w:tcW w:w="8075" w:type="dxa"/>
            <w:gridSpan w:val="2"/>
          </w:tcPr>
          <w:p w:rsidR="00DE3016" w:rsidRPr="00A449CB" w:rsidRDefault="00DE3016" w:rsidP="00DE3016">
            <w:pPr>
              <w:autoSpaceDE w:val="0"/>
              <w:autoSpaceDN w:val="0"/>
              <w:adjustRightInd w:val="0"/>
              <w:ind w:rightChars="-110" w:right="-246"/>
              <w:jc w:val="center"/>
              <w:rPr>
                <w:rFonts w:ascii="ＭＳ 明朝" w:hAnsi="ＭＳ 明朝"/>
                <w:kern w:val="0"/>
                <w:sz w:val="18"/>
                <w:szCs w:val="20"/>
              </w:rPr>
            </w:pPr>
            <w:r>
              <w:rPr>
                <w:rFonts w:ascii="ＭＳ 明朝" w:hAnsi="ＭＳ 明朝" w:hint="eastAsia"/>
                <w:kern w:val="0"/>
                <w:sz w:val="18"/>
                <w:szCs w:val="20"/>
              </w:rPr>
              <w:t>兼務の要件</w:t>
            </w:r>
          </w:p>
        </w:tc>
        <w:tc>
          <w:tcPr>
            <w:tcW w:w="709" w:type="dxa"/>
          </w:tcPr>
          <w:p w:rsidR="00DE3016" w:rsidRDefault="00DE3016" w:rsidP="007A0AFE">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2)</w:t>
            </w:r>
            <w:r w:rsidR="00844F34" w:rsidRPr="00844F34">
              <w:rPr>
                <w:rFonts w:ascii="ＭＳ 明朝" w:hAnsi="ＭＳ 明朝" w:hint="eastAsia"/>
                <w:kern w:val="0"/>
                <w:sz w:val="12"/>
                <w:szCs w:val="12"/>
              </w:rPr>
              <w:t>ﾁｪｯｸ</w:t>
            </w:r>
          </w:p>
        </w:tc>
      </w:tr>
      <w:tr w:rsidR="00E106CC" w:rsidTr="007A0AFE">
        <w:tc>
          <w:tcPr>
            <w:tcW w:w="421" w:type="dxa"/>
          </w:tcPr>
          <w:p w:rsidR="00E106CC" w:rsidRDefault="00E106CC" w:rsidP="00BD60E0">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１</w:t>
            </w:r>
          </w:p>
        </w:tc>
        <w:tc>
          <w:tcPr>
            <w:tcW w:w="7654" w:type="dxa"/>
          </w:tcPr>
          <w:p w:rsidR="00E106CC" w:rsidRPr="00A13889" w:rsidRDefault="00E106CC" w:rsidP="00961F6F">
            <w:pPr>
              <w:autoSpaceDE w:val="0"/>
              <w:autoSpaceDN w:val="0"/>
              <w:adjustRightInd w:val="0"/>
              <w:ind w:rightChars="-110" w:right="-246"/>
              <w:jc w:val="left"/>
              <w:rPr>
                <w:rFonts w:ascii="ＭＳ 明朝" w:hAnsi="ＭＳ 明朝"/>
                <w:kern w:val="0"/>
                <w:sz w:val="18"/>
                <w:szCs w:val="20"/>
              </w:rPr>
            </w:pPr>
            <w:r w:rsidRPr="00A13889">
              <w:rPr>
                <w:rFonts w:ascii="ＭＳ 明朝" w:hAnsi="ＭＳ 明朝" w:hint="eastAsia"/>
                <w:kern w:val="0"/>
                <w:sz w:val="18"/>
                <w:szCs w:val="20"/>
              </w:rPr>
              <w:t>営業所技術者等が置かれている営業所において請負契約が締結された建設工事である。</w:t>
            </w:r>
          </w:p>
        </w:tc>
        <w:tc>
          <w:tcPr>
            <w:tcW w:w="709" w:type="dxa"/>
          </w:tcPr>
          <w:p w:rsidR="00E106CC" w:rsidRDefault="00E106CC" w:rsidP="007A0AFE">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E106CC" w:rsidTr="007A0AFE">
        <w:tc>
          <w:tcPr>
            <w:tcW w:w="421" w:type="dxa"/>
          </w:tcPr>
          <w:p w:rsidR="00E106CC" w:rsidRDefault="00E106CC" w:rsidP="00BD60E0">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２</w:t>
            </w:r>
          </w:p>
        </w:tc>
        <w:tc>
          <w:tcPr>
            <w:tcW w:w="7654" w:type="dxa"/>
          </w:tcPr>
          <w:p w:rsidR="00E106CC" w:rsidRPr="00A13889" w:rsidRDefault="00E106CC" w:rsidP="00BD60E0">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工事現場の職務に従事しながら実質的に営業所の職務にも従事しうる程度に工事現場と営業所が近接している。（工事現場及び所属営業所が長野市内又は所属営業所から</w:t>
            </w:r>
            <w:r w:rsidR="00F55495" w:rsidRPr="00A13889">
              <w:rPr>
                <w:rFonts w:ascii="ＭＳ 明朝" w:hAnsi="ＭＳ 明朝" w:hint="eastAsia"/>
                <w:kern w:val="0"/>
                <w:sz w:val="18"/>
                <w:szCs w:val="20"/>
              </w:rPr>
              <w:t>工事現場</w:t>
            </w:r>
            <w:r w:rsidRPr="00A13889">
              <w:rPr>
                <w:rFonts w:ascii="ＭＳ 明朝" w:hAnsi="ＭＳ 明朝" w:hint="eastAsia"/>
                <w:kern w:val="0"/>
                <w:sz w:val="18"/>
                <w:szCs w:val="20"/>
              </w:rPr>
              <w:t>までの移動時間がおおむね１時間程度）</w:t>
            </w:r>
          </w:p>
          <w:p w:rsidR="00E106CC" w:rsidRPr="00A13889" w:rsidRDefault="00E106CC" w:rsidP="00BD60E0">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（移動時間　　　　　）</w:t>
            </w:r>
          </w:p>
        </w:tc>
        <w:tc>
          <w:tcPr>
            <w:tcW w:w="709" w:type="dxa"/>
          </w:tcPr>
          <w:p w:rsidR="00E106CC" w:rsidRDefault="00E106CC" w:rsidP="007A0AFE">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p w:rsidR="00E106CC" w:rsidRDefault="00E106CC" w:rsidP="007A0AFE">
            <w:pPr>
              <w:autoSpaceDE w:val="0"/>
              <w:autoSpaceDN w:val="0"/>
              <w:adjustRightInd w:val="0"/>
              <w:jc w:val="center"/>
              <w:rPr>
                <w:rFonts w:ascii="ＭＳ 明朝" w:hAnsi="ＭＳ 明朝"/>
                <w:kern w:val="0"/>
                <w:sz w:val="18"/>
                <w:szCs w:val="20"/>
              </w:rPr>
            </w:pPr>
          </w:p>
        </w:tc>
      </w:tr>
      <w:tr w:rsidR="00545809" w:rsidTr="007A0AFE">
        <w:tc>
          <w:tcPr>
            <w:tcW w:w="421" w:type="dxa"/>
            <w:vMerge w:val="restart"/>
          </w:tcPr>
          <w:p w:rsidR="00545809" w:rsidRDefault="00545809" w:rsidP="00BD60E0">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３</w:t>
            </w:r>
          </w:p>
        </w:tc>
        <w:tc>
          <w:tcPr>
            <w:tcW w:w="7654" w:type="dxa"/>
          </w:tcPr>
          <w:p w:rsidR="00545809" w:rsidRPr="00A13889" w:rsidRDefault="00545809" w:rsidP="00BD60E0">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当該営業</w:t>
            </w:r>
            <w:r w:rsidR="00F55495" w:rsidRPr="00A13889">
              <w:rPr>
                <w:rFonts w:ascii="ＭＳ 明朝" w:hAnsi="ＭＳ 明朝" w:hint="eastAsia"/>
                <w:kern w:val="0"/>
                <w:sz w:val="18"/>
                <w:szCs w:val="20"/>
              </w:rPr>
              <w:t>所との間で常時連絡をとりうる体制である。</w:t>
            </w:r>
          </w:p>
        </w:tc>
        <w:tc>
          <w:tcPr>
            <w:tcW w:w="709" w:type="dxa"/>
          </w:tcPr>
          <w:p w:rsidR="00545809" w:rsidRDefault="00545809" w:rsidP="007A0AFE">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545809" w:rsidTr="007A0AFE">
        <w:tc>
          <w:tcPr>
            <w:tcW w:w="421" w:type="dxa"/>
            <w:vMerge/>
          </w:tcPr>
          <w:p w:rsidR="00545809" w:rsidRDefault="00545809" w:rsidP="00BD60E0">
            <w:pPr>
              <w:autoSpaceDE w:val="0"/>
              <w:autoSpaceDN w:val="0"/>
              <w:adjustRightInd w:val="0"/>
              <w:jc w:val="center"/>
              <w:rPr>
                <w:rFonts w:ascii="ＭＳ 明朝" w:hAnsi="ＭＳ 明朝"/>
                <w:kern w:val="0"/>
                <w:sz w:val="18"/>
                <w:szCs w:val="20"/>
              </w:rPr>
            </w:pPr>
          </w:p>
        </w:tc>
        <w:tc>
          <w:tcPr>
            <w:tcW w:w="7654" w:type="dxa"/>
          </w:tcPr>
          <w:p w:rsidR="00545809" w:rsidRPr="00A13889" w:rsidRDefault="00545809" w:rsidP="00BD60E0">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連絡体制</w:t>
            </w:r>
          </w:p>
          <w:p w:rsidR="00545809" w:rsidRPr="00A13889" w:rsidRDefault="00545809" w:rsidP="00BD60E0">
            <w:pPr>
              <w:autoSpaceDE w:val="0"/>
              <w:autoSpaceDN w:val="0"/>
              <w:adjustRightInd w:val="0"/>
              <w:jc w:val="left"/>
              <w:rPr>
                <w:rFonts w:ascii="ＭＳ 明朝" w:hAnsi="ＭＳ 明朝"/>
                <w:kern w:val="0"/>
                <w:sz w:val="18"/>
                <w:szCs w:val="20"/>
              </w:rPr>
            </w:pPr>
          </w:p>
        </w:tc>
        <w:tc>
          <w:tcPr>
            <w:tcW w:w="709" w:type="dxa"/>
          </w:tcPr>
          <w:p w:rsidR="00545809" w:rsidRDefault="00545809" w:rsidP="007A0AFE">
            <w:pPr>
              <w:autoSpaceDE w:val="0"/>
              <w:autoSpaceDN w:val="0"/>
              <w:adjustRightInd w:val="0"/>
              <w:jc w:val="center"/>
              <w:rPr>
                <w:rFonts w:ascii="ＭＳ 明朝" w:hAnsi="ＭＳ 明朝"/>
                <w:kern w:val="0"/>
                <w:sz w:val="18"/>
                <w:szCs w:val="20"/>
              </w:rPr>
            </w:pPr>
          </w:p>
        </w:tc>
      </w:tr>
      <w:tr w:rsidR="00E106CC" w:rsidTr="007A0AFE">
        <w:tc>
          <w:tcPr>
            <w:tcW w:w="421" w:type="dxa"/>
          </w:tcPr>
          <w:p w:rsidR="00E106CC" w:rsidRDefault="00E106CC" w:rsidP="00BD60E0">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４</w:t>
            </w:r>
          </w:p>
        </w:tc>
        <w:tc>
          <w:tcPr>
            <w:tcW w:w="7654" w:type="dxa"/>
          </w:tcPr>
          <w:p w:rsidR="00E106CC" w:rsidRPr="00A13889" w:rsidRDefault="00E106CC" w:rsidP="00545809">
            <w:pPr>
              <w:autoSpaceDE w:val="0"/>
              <w:autoSpaceDN w:val="0"/>
              <w:adjustRightInd w:val="0"/>
              <w:jc w:val="left"/>
              <w:rPr>
                <w:rFonts w:ascii="ＭＳ 明朝" w:hAnsi="ＭＳ 明朝"/>
                <w:kern w:val="0"/>
                <w:sz w:val="18"/>
                <w:szCs w:val="20"/>
              </w:rPr>
            </w:pPr>
            <w:r w:rsidRPr="00A13889">
              <w:rPr>
                <w:rFonts w:ascii="ＭＳ 明朝" w:hAnsi="ＭＳ 明朝" w:hint="eastAsia"/>
                <w:kern w:val="0"/>
                <w:sz w:val="18"/>
                <w:szCs w:val="20"/>
              </w:rPr>
              <w:t>営業所技術者等と直接的かつ恒常的な雇用関係にある。</w:t>
            </w:r>
          </w:p>
        </w:tc>
        <w:tc>
          <w:tcPr>
            <w:tcW w:w="709" w:type="dxa"/>
          </w:tcPr>
          <w:p w:rsidR="00E106CC" w:rsidRDefault="00E106CC" w:rsidP="007A0AFE">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bl>
    <w:p w:rsidR="00772CE8" w:rsidRDefault="00772CE8" w:rsidP="00F51FB1">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w:t>
      </w:r>
      <w:r w:rsidR="00027FD3">
        <w:rPr>
          <w:rFonts w:ascii="ＭＳ 明朝" w:hAnsi="ＭＳ 明朝" w:hint="eastAsia"/>
          <w:snapToGrid w:val="0"/>
          <w:sz w:val="18"/>
          <w:szCs w:val="18"/>
        </w:rPr>
        <w:t>る</w:t>
      </w:r>
      <w:r>
        <w:rPr>
          <w:rFonts w:ascii="ＭＳ 明朝" w:hAnsi="ＭＳ 明朝" w:hint="eastAsia"/>
          <w:snapToGrid w:val="0"/>
          <w:sz w:val="18"/>
          <w:szCs w:val="18"/>
        </w:rPr>
        <w:t>。</w:t>
      </w:r>
    </w:p>
    <w:p w:rsidR="00304FE1" w:rsidRPr="00772CE8" w:rsidRDefault="00772CE8" w:rsidP="008409DE">
      <w:pPr>
        <w:ind w:left="194" w:right="-1" w:hangingChars="100" w:hanging="194"/>
        <w:jc w:val="left"/>
        <w:rPr>
          <w:rFonts w:ascii="ＭＳ 明朝" w:hAnsi="ＭＳ 明朝"/>
          <w:snapToGrid w:val="0"/>
          <w:sz w:val="18"/>
          <w:szCs w:val="18"/>
        </w:rPr>
      </w:pPr>
      <w:r>
        <w:rPr>
          <w:rFonts w:ascii="ＭＳ 明朝" w:hAnsi="ＭＳ 明朝" w:hint="eastAsia"/>
          <w:snapToGrid w:val="0"/>
          <w:sz w:val="18"/>
          <w:szCs w:val="18"/>
        </w:rPr>
        <w:t>※</w:t>
      </w:r>
      <w:r w:rsidRPr="00772CE8">
        <w:rPr>
          <w:rFonts w:ascii="ＭＳ 明朝" w:hAnsi="ＭＳ 明朝" w:hint="eastAsia"/>
          <w:snapToGrid w:val="0"/>
          <w:sz w:val="18"/>
          <w:szCs w:val="18"/>
        </w:rPr>
        <w:t>詳細は</w:t>
      </w:r>
      <w:r w:rsidR="00E70F4D" w:rsidRPr="00E70F4D">
        <w:rPr>
          <w:rFonts w:ascii="ＭＳ 明朝" w:hAnsi="ＭＳ 明朝" w:hint="eastAsia"/>
          <w:snapToGrid w:val="0"/>
          <w:sz w:val="18"/>
          <w:szCs w:val="18"/>
        </w:rPr>
        <w:t>長野市建設工事における技術者の兼務等に関する取扱要領</w:t>
      </w:r>
      <w:r w:rsidR="00E70F4D">
        <w:rPr>
          <w:rFonts w:ascii="ＭＳ 明朝" w:hAnsi="ＭＳ 明朝" w:hint="eastAsia"/>
          <w:snapToGrid w:val="0"/>
          <w:sz w:val="18"/>
          <w:szCs w:val="18"/>
        </w:rPr>
        <w:t>及び</w:t>
      </w:r>
      <w:r w:rsidR="009D32CB">
        <w:rPr>
          <w:rFonts w:ascii="ＭＳ 明朝" w:hAnsi="ＭＳ 明朝" w:hint="eastAsia"/>
          <w:snapToGrid w:val="0"/>
          <w:sz w:val="18"/>
          <w:szCs w:val="18"/>
        </w:rPr>
        <w:t>監理技術者制度運用マニュアル</w:t>
      </w:r>
      <w:r w:rsidRPr="00772CE8">
        <w:rPr>
          <w:rFonts w:ascii="ＭＳ 明朝" w:hAnsi="ＭＳ 明朝" w:hint="eastAsia"/>
          <w:snapToGrid w:val="0"/>
          <w:sz w:val="18"/>
          <w:szCs w:val="18"/>
        </w:rPr>
        <w:t>によ</w:t>
      </w:r>
      <w:r w:rsidR="00A75EDE">
        <w:rPr>
          <w:rFonts w:ascii="ＭＳ 明朝" w:hAnsi="ＭＳ 明朝" w:hint="eastAsia"/>
          <w:snapToGrid w:val="0"/>
          <w:sz w:val="18"/>
          <w:szCs w:val="18"/>
        </w:rPr>
        <w:t>る</w:t>
      </w:r>
      <w:r w:rsidRPr="00772CE8">
        <w:rPr>
          <w:rFonts w:ascii="ＭＳ 明朝" w:hAnsi="ＭＳ 明朝" w:hint="eastAsia"/>
          <w:snapToGrid w:val="0"/>
          <w:sz w:val="18"/>
          <w:szCs w:val="18"/>
        </w:rPr>
        <w:t>。</w:t>
      </w:r>
      <w:bookmarkStart w:id="0" w:name="_GoBack"/>
      <w:bookmarkEnd w:id="0"/>
    </w:p>
    <w:sectPr w:rsidR="00304FE1" w:rsidRPr="00772CE8"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rsidP="008734AB">
    <w:pPr>
      <w:pStyle w:val="a4"/>
    </w:pPr>
  </w:p>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1AA0"/>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34AB"/>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29D599"/>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9691-1F07-4E04-826B-96D2C580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979</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243</cp:revision>
  <cp:lastPrinted>2025-04-05T03:07:00Z</cp:lastPrinted>
  <dcterms:created xsi:type="dcterms:W3CDTF">2022-12-08T06:52:00Z</dcterms:created>
  <dcterms:modified xsi:type="dcterms:W3CDTF">2025-04-07T02:55:00Z</dcterms:modified>
</cp:coreProperties>
</file>