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bookmarkStart w:id="0" w:name="_GoBack"/>
      <w:bookmarkEnd w:id="0"/>
      <w:r>
        <w:rPr>
          <w:rFonts w:hint="eastAsia"/>
          <w:sz w:val="40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長　野　市　長　　宛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730" w:leftChars="1300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left="2730" w:leftChars="1300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left="2730" w:leftChars="1300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私は、都合により　　　　　　　　　　　　　を代理人と定め、下記の権限を委任します。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次の案件に係る入札、見積に関すること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件名　　長野市ひとり親家庭子どもの生活・学習支援事業業務委託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111125</wp:posOffset>
                </wp:positionV>
                <wp:extent cx="1962150" cy="17049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9621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8.75pt;mso-position-vertical-relative:text;mso-position-horizontal-relative:text;v-text-anchor:top;position:absolute;height:134.25pt;mso-wrap-distance-top:0pt;width:154.5pt;mso-wrap-distance-left:9pt;margin-left:135.44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代理人使用印鑑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110</Characters>
  <Application>JUST Note</Application>
  <Lines>18</Lines>
  <Paragraphs>11</Paragraphs>
  <Company>長野市役所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00055897</dc:creator>
  <cp:lastModifiedBy>千野　真弓</cp:lastModifiedBy>
  <dcterms:created xsi:type="dcterms:W3CDTF">2023-03-14T08:24:00Z</dcterms:created>
  <dcterms:modified xsi:type="dcterms:W3CDTF">2024-03-14T02:37:06Z</dcterms:modified>
  <cp:revision>4</cp:revision>
</cp:coreProperties>
</file>