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43" w:rsidRDefault="00C678CC">
      <w:pPr>
        <w:jc w:val="center"/>
        <w:rPr>
          <w:rFonts w:ascii="?l?r ??’c" w:hAnsi="?l?r ??’c"/>
          <w:noProof/>
        </w:rPr>
      </w:pPr>
      <w:r>
        <w:rPr>
          <w:rFonts w:ascii="?l?r ??’c" w:hAnsi="?l?r ??’c" w:hint="eastAsia"/>
          <w:noProof/>
        </w:rPr>
        <w:t xml:space="preserve">　　　</w:t>
      </w:r>
      <w:r>
        <w:rPr>
          <w:rFonts w:ascii="?l?r ??’c" w:hAnsi="?l?r ??’c"/>
          <w:noProof/>
        </w:rPr>
        <w:t xml:space="preserve">  </w:t>
      </w:r>
      <w:r>
        <w:rPr>
          <w:rFonts w:ascii="?l?r ??’c" w:hAnsi="?l?r ??’c" w:hint="eastAsia"/>
          <w:noProof/>
        </w:rPr>
        <w:t>設置</w:t>
      </w:r>
    </w:p>
    <w:p w:rsidR="00767143" w:rsidRDefault="00C678CC">
      <w:pPr>
        <w:jc w:val="center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粉じん発生施設　使用　</w:t>
      </w:r>
      <w:r>
        <w:rPr>
          <w:rFonts w:hint="eastAsia"/>
          <w:noProof/>
          <w:vanish/>
        </w:rPr>
        <w:t>設置使用変更</w:t>
      </w:r>
      <w:r>
        <w:rPr>
          <w:rFonts w:hint="eastAsia"/>
          <w:noProof/>
        </w:rPr>
        <w:t>届出書</w:t>
      </w:r>
    </w:p>
    <w:p w:rsidR="00767143" w:rsidRDefault="00C678CC">
      <w:pPr>
        <w:jc w:val="center"/>
        <w:rPr>
          <w:rFonts w:ascii="?l?r ??’c" w:hAnsi="?l?r ??’c"/>
          <w:noProof/>
        </w:rPr>
      </w:pPr>
      <w:r>
        <w:rPr>
          <w:noProof/>
        </w:rPr>
        <w:t xml:space="preserve">    </w:t>
      </w:r>
      <w:r>
        <w:rPr>
          <w:rFonts w:hint="eastAsia"/>
          <w:noProof/>
        </w:rPr>
        <w:t xml:space="preserve">　　変更</w:t>
      </w:r>
    </w:p>
    <w:p w:rsidR="00767143" w:rsidRDefault="00C678CC">
      <w:pPr>
        <w:spacing w:line="360" w:lineRule="exact"/>
        <w:jc w:val="right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年　　月　　日　</w:t>
      </w:r>
    </w:p>
    <w:p w:rsidR="00767143" w:rsidRDefault="00C678CC">
      <w:pPr>
        <w:spacing w:before="120" w:after="120" w:line="360" w:lineRule="exact"/>
        <w:jc w:val="left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長野市長　宛</w:t>
      </w:r>
    </w:p>
    <w:p w:rsidR="00767143" w:rsidRDefault="00C678CC">
      <w:pPr>
        <w:spacing w:line="360" w:lineRule="exact"/>
        <w:jc w:val="right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届出者　所　</w:t>
      </w:r>
      <w:r>
        <w:rPr>
          <w:noProof/>
        </w:rPr>
        <w:t xml:space="preserve"> </w:t>
      </w:r>
      <w:r>
        <w:rPr>
          <w:rFonts w:hint="eastAsia"/>
          <w:noProof/>
        </w:rPr>
        <w:t>在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　地　　　　　　　　　　　　　</w:t>
      </w:r>
    </w:p>
    <w:p w:rsidR="00767143" w:rsidRDefault="00C678CC">
      <w:pPr>
        <w:spacing w:line="360" w:lineRule="exact"/>
        <w:jc w:val="right"/>
        <w:rPr>
          <w:rFonts w:ascii="?l?r ??’c" w:hAnsi="?l?r ??’c"/>
          <w:noProof/>
        </w:rPr>
      </w:pPr>
      <w:r>
        <w:rPr>
          <w:rFonts w:hint="eastAsia"/>
          <w:noProof/>
        </w:rPr>
        <w:t>名　　　　称</w:t>
      </w:r>
      <w:r>
        <w:rPr>
          <w:noProof/>
        </w:rPr>
        <w:t xml:space="preserve">  </w:t>
      </w:r>
      <w:r>
        <w:rPr>
          <w:rFonts w:hint="eastAsia"/>
          <w:noProof/>
        </w:rPr>
        <w:t xml:space="preserve">　　　　　　　　　　　　</w:t>
      </w:r>
    </w:p>
    <w:p w:rsidR="00767143" w:rsidRDefault="00C678CC">
      <w:pPr>
        <w:spacing w:line="360" w:lineRule="exact"/>
        <w:jc w:val="right"/>
        <w:rPr>
          <w:noProof/>
        </w:rPr>
      </w:pPr>
      <w:r>
        <w:rPr>
          <w:rFonts w:hint="eastAsia"/>
          <w:noProof/>
        </w:rPr>
        <w:t xml:space="preserve">代表者の氏名　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hint="eastAsia"/>
          <w:noProof/>
          <w:sz w:val="14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p w:rsidR="00767143" w:rsidRDefault="00C678CC">
      <w:pPr>
        <w:spacing w:line="360" w:lineRule="exact"/>
        <w:jc w:val="right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電話番号　　　　　　　　　　　　　　　</w:t>
      </w:r>
      <w:r>
        <w:rPr>
          <w:rFonts w:hint="eastAsia"/>
          <w:noProof/>
          <w:vanish/>
        </w:rPr>
        <w:t>印</w:t>
      </w:r>
    </w:p>
    <w:p w:rsidR="00767143" w:rsidRDefault="00C678CC">
      <w:pPr>
        <w:spacing w:before="120" w:after="120" w:line="360" w:lineRule="exact"/>
        <w:ind w:left="210" w:hanging="210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</w:t>
      </w:r>
      <w:r w:rsidR="006D6324">
        <w:rPr>
          <w:rFonts w:hint="eastAsia"/>
          <w:noProof/>
        </w:rPr>
        <w:t>良好な生活環境の保全に関する条例</w:t>
      </w:r>
      <w:bookmarkStart w:id="0" w:name="_GoBack"/>
      <w:bookmarkEnd w:id="0"/>
      <w:r>
        <w:rPr>
          <w:rFonts w:hint="eastAsia"/>
          <w:noProof/>
        </w:rPr>
        <w:t>第</w:t>
      </w:r>
      <w:r>
        <w:rPr>
          <w:noProof/>
        </w:rPr>
        <w:t>37</w:t>
      </w:r>
      <w:r>
        <w:rPr>
          <w:rFonts w:hint="eastAsia"/>
          <w:noProof/>
        </w:rPr>
        <w:t>条（第</w:t>
      </w:r>
      <w:r>
        <w:rPr>
          <w:noProof/>
        </w:rPr>
        <w:t>38</w:t>
      </w:r>
      <w:r>
        <w:rPr>
          <w:rFonts w:hint="eastAsia"/>
          <w:noProof/>
        </w:rPr>
        <w:t>条、第</w:t>
      </w:r>
      <w:r>
        <w:rPr>
          <w:noProof/>
        </w:rPr>
        <w:t>39</w:t>
      </w:r>
      <w:r>
        <w:rPr>
          <w:rFonts w:hint="eastAsia"/>
          <w:noProof/>
        </w:rPr>
        <w:t>条）の規定により、粉じん発生施設について、次のとおり届け出ます。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150"/>
        <w:gridCol w:w="1260"/>
        <w:gridCol w:w="1680"/>
      </w:tblGrid>
      <w:tr w:rsidR="00767143">
        <w:trPr>
          <w:cantSplit/>
          <w:trHeight w:hRule="exact" w:val="880"/>
        </w:trPr>
        <w:tc>
          <w:tcPr>
            <w:tcW w:w="1890" w:type="dxa"/>
            <w:vAlign w:val="center"/>
          </w:tcPr>
          <w:p w:rsidR="00767143" w:rsidRDefault="00C678CC">
            <w:pPr>
              <w:spacing w:line="400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工場又は事業場の名称</w:t>
            </w:r>
          </w:p>
        </w:tc>
        <w:tc>
          <w:tcPr>
            <w:tcW w:w="315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1260" w:type="dxa"/>
          </w:tcPr>
          <w:p w:rsidR="00767143" w:rsidRDefault="00C678CC">
            <w:pPr>
              <w:spacing w:line="315" w:lineRule="exact"/>
              <w:jc w:val="lef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  <w:p w:rsidR="00767143" w:rsidRDefault="00C678CC">
            <w:pPr>
              <w:spacing w:line="315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整理番号</w:t>
            </w:r>
          </w:p>
        </w:tc>
        <w:tc>
          <w:tcPr>
            <w:tcW w:w="168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cantSplit/>
          <w:trHeight w:hRule="exact" w:val="880"/>
        </w:trPr>
        <w:tc>
          <w:tcPr>
            <w:tcW w:w="1890" w:type="dxa"/>
            <w:vAlign w:val="center"/>
          </w:tcPr>
          <w:p w:rsidR="00767143" w:rsidRDefault="00C678CC">
            <w:pPr>
              <w:spacing w:line="400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工場又は事業場の所在地</w:t>
            </w:r>
          </w:p>
        </w:tc>
        <w:tc>
          <w:tcPr>
            <w:tcW w:w="315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1260" w:type="dxa"/>
          </w:tcPr>
          <w:p w:rsidR="00767143" w:rsidRDefault="00C678CC">
            <w:pPr>
              <w:spacing w:line="315" w:lineRule="exact"/>
              <w:jc w:val="lef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  <w:p w:rsidR="00767143" w:rsidRDefault="00C678CC">
            <w:pPr>
              <w:spacing w:line="315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受理年月日</w:t>
            </w:r>
          </w:p>
        </w:tc>
        <w:tc>
          <w:tcPr>
            <w:tcW w:w="168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cantSplit/>
          <w:trHeight w:hRule="exact" w:val="880"/>
        </w:trPr>
        <w:tc>
          <w:tcPr>
            <w:tcW w:w="1890" w:type="dxa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業種</w:t>
            </w:r>
          </w:p>
        </w:tc>
        <w:tc>
          <w:tcPr>
            <w:tcW w:w="315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1260" w:type="dxa"/>
          </w:tcPr>
          <w:p w:rsidR="00767143" w:rsidRDefault="00C678CC">
            <w:pPr>
              <w:spacing w:line="315" w:lineRule="exact"/>
              <w:jc w:val="lef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  <w:p w:rsidR="00767143" w:rsidRDefault="00C678CC">
            <w:pPr>
              <w:spacing w:line="315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施設番号</w:t>
            </w:r>
          </w:p>
        </w:tc>
        <w:tc>
          <w:tcPr>
            <w:tcW w:w="168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cantSplit/>
          <w:trHeight w:hRule="exact" w:val="880"/>
        </w:trPr>
        <w:tc>
          <w:tcPr>
            <w:tcW w:w="1890" w:type="dxa"/>
            <w:vAlign w:val="center"/>
          </w:tcPr>
          <w:p w:rsidR="00767143" w:rsidRDefault="00C678CC">
            <w:pPr>
              <w:spacing w:line="220" w:lineRule="exac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主な製品又は事業の種類及び能力規模</w:t>
            </w:r>
          </w:p>
        </w:tc>
        <w:tc>
          <w:tcPr>
            <w:tcW w:w="315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1260" w:type="dxa"/>
          </w:tcPr>
          <w:p w:rsidR="00767143" w:rsidRDefault="00C678CC">
            <w:pPr>
              <w:spacing w:line="315" w:lineRule="exact"/>
              <w:jc w:val="lef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  <w:p w:rsidR="00767143" w:rsidRDefault="00C678CC">
            <w:pPr>
              <w:spacing w:line="315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審査結果</w:t>
            </w:r>
          </w:p>
        </w:tc>
        <w:tc>
          <w:tcPr>
            <w:tcW w:w="168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cantSplit/>
          <w:trHeight w:hRule="exact" w:val="1100"/>
        </w:trPr>
        <w:tc>
          <w:tcPr>
            <w:tcW w:w="1890" w:type="dxa"/>
            <w:vAlign w:val="center"/>
          </w:tcPr>
          <w:p w:rsidR="00767143" w:rsidRDefault="00C678CC">
            <w:pPr>
              <w:spacing w:line="400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粉じん発生施設の種類</w:t>
            </w:r>
          </w:p>
        </w:tc>
        <w:tc>
          <w:tcPr>
            <w:tcW w:w="6090" w:type="dxa"/>
            <w:gridSpan w:val="3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cantSplit/>
          <w:trHeight w:hRule="exact" w:val="1100"/>
        </w:trPr>
        <w:tc>
          <w:tcPr>
            <w:tcW w:w="1890" w:type="dxa"/>
            <w:vAlign w:val="center"/>
          </w:tcPr>
          <w:p w:rsidR="00767143" w:rsidRDefault="00C678CC">
            <w:pPr>
              <w:spacing w:line="220" w:lineRule="exac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粉じん発生施設の構造並びに使用及び管理の方法</w:t>
            </w:r>
          </w:p>
        </w:tc>
        <w:tc>
          <w:tcPr>
            <w:tcW w:w="6090" w:type="dxa"/>
            <w:gridSpan w:val="3"/>
            <w:vAlign w:val="center"/>
          </w:tcPr>
          <w:p w:rsidR="00767143" w:rsidRDefault="00C678CC">
            <w:pPr>
              <w:jc w:val="lef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別紙のとおり</w:t>
            </w:r>
          </w:p>
        </w:tc>
      </w:tr>
      <w:tr w:rsidR="00767143">
        <w:trPr>
          <w:cantSplit/>
          <w:trHeight w:hRule="exact" w:val="1100"/>
        </w:trPr>
        <w:tc>
          <w:tcPr>
            <w:tcW w:w="1890" w:type="dxa"/>
          </w:tcPr>
          <w:p w:rsidR="00767143" w:rsidRDefault="00C678CC">
            <w:pPr>
              <w:spacing w:line="310" w:lineRule="exact"/>
              <w:jc w:val="lef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△</w:t>
            </w:r>
          </w:p>
          <w:p w:rsidR="00767143" w:rsidRDefault="00C678CC">
            <w:pPr>
              <w:spacing w:line="310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粉じん発生施設の配置図</w:t>
            </w:r>
          </w:p>
        </w:tc>
        <w:tc>
          <w:tcPr>
            <w:tcW w:w="6090" w:type="dxa"/>
            <w:gridSpan w:val="3"/>
            <w:vAlign w:val="center"/>
          </w:tcPr>
          <w:p w:rsidR="00767143" w:rsidRDefault="00C678CC">
            <w:pPr>
              <w:jc w:val="lef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別紙のとおり</w:t>
            </w:r>
          </w:p>
        </w:tc>
      </w:tr>
      <w:tr w:rsidR="00767143">
        <w:trPr>
          <w:cantSplit/>
          <w:trHeight w:hRule="exact" w:val="1200"/>
        </w:trPr>
        <w:tc>
          <w:tcPr>
            <w:tcW w:w="1890" w:type="dxa"/>
          </w:tcPr>
          <w:p w:rsidR="00767143" w:rsidRDefault="00C678CC">
            <w:pPr>
              <w:spacing w:line="220" w:lineRule="exac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△</w:t>
            </w:r>
          </w:p>
          <w:p w:rsidR="00767143" w:rsidRDefault="00C678CC">
            <w:pPr>
              <w:spacing w:line="240" w:lineRule="exac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粉じんを処理し又は粉じんの飛散を防止するための施設の配置図</w:t>
            </w:r>
          </w:p>
        </w:tc>
        <w:tc>
          <w:tcPr>
            <w:tcW w:w="6090" w:type="dxa"/>
            <w:gridSpan w:val="3"/>
            <w:vAlign w:val="center"/>
          </w:tcPr>
          <w:p w:rsidR="00767143" w:rsidRDefault="00C678CC">
            <w:pPr>
              <w:jc w:val="lef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別紙のとおり</w:t>
            </w:r>
          </w:p>
        </w:tc>
      </w:tr>
    </w:tbl>
    <w:p w:rsidR="00767143" w:rsidRDefault="00C678CC">
      <w:pPr>
        <w:rPr>
          <w:rFonts w:ascii="?l?r ??’c" w:hAnsi="?l?r ??’c"/>
          <w:noProof/>
        </w:rPr>
      </w:pPr>
      <w:r>
        <w:rPr>
          <w:rFonts w:ascii="?l?r ??’c" w:hAnsi="?l?r ??’c"/>
          <w:noProof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767143">
        <w:trPr>
          <w:cantSplit/>
          <w:trHeight w:hRule="exact" w:val="1300"/>
        </w:trPr>
        <w:tc>
          <w:tcPr>
            <w:tcW w:w="1890" w:type="dxa"/>
            <w:gridSpan w:val="2"/>
          </w:tcPr>
          <w:p w:rsidR="00767143" w:rsidRDefault="00C678CC">
            <w:pPr>
              <w:spacing w:line="220" w:lineRule="exac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lastRenderedPageBreak/>
              <w:t>△</w:t>
            </w:r>
          </w:p>
          <w:p w:rsidR="00767143" w:rsidRDefault="00C678CC">
            <w:pPr>
              <w:spacing w:line="240" w:lineRule="exac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粉じんの発生及び粉じんの処理に係る操業の系統の概要</w:t>
            </w:r>
          </w:p>
        </w:tc>
        <w:tc>
          <w:tcPr>
            <w:tcW w:w="6090" w:type="dxa"/>
            <w:vAlign w:val="center"/>
          </w:tcPr>
          <w:p w:rsidR="00767143" w:rsidRDefault="00C678CC">
            <w:pPr>
              <w:jc w:val="lef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別紙のとおり</w:t>
            </w:r>
          </w:p>
        </w:tc>
      </w:tr>
      <w:tr w:rsidR="00767143">
        <w:trPr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767143" w:rsidRDefault="00C678CC">
            <w:pPr>
              <w:ind w:left="113" w:right="113"/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摘　　　　　　要</w:t>
            </w:r>
          </w:p>
        </w:tc>
        <w:tc>
          <w:tcPr>
            <w:tcW w:w="1470" w:type="dxa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資本の額</w:t>
            </w:r>
          </w:p>
        </w:tc>
        <w:tc>
          <w:tcPr>
            <w:tcW w:w="6090" w:type="dxa"/>
            <w:vAlign w:val="center"/>
          </w:tcPr>
          <w:p w:rsidR="00767143" w:rsidRDefault="00C678CC">
            <w:pPr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 xml:space="preserve">万円　　　　　　　　　　</w:t>
            </w:r>
          </w:p>
        </w:tc>
      </w:tr>
      <w:tr w:rsidR="00767143"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1470" w:type="dxa"/>
            <w:vAlign w:val="center"/>
          </w:tcPr>
          <w:p w:rsidR="00767143" w:rsidRDefault="00C678CC">
            <w:pPr>
              <w:spacing w:line="240" w:lineRule="exac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常時使用する従業員の数</w:t>
            </w:r>
          </w:p>
        </w:tc>
        <w:tc>
          <w:tcPr>
            <w:tcW w:w="6090" w:type="dxa"/>
            <w:vAlign w:val="center"/>
          </w:tcPr>
          <w:p w:rsidR="00767143" w:rsidRDefault="00C678CC">
            <w:pPr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 xml:space="preserve">人　　　　　　　　　　</w:t>
            </w:r>
          </w:p>
        </w:tc>
      </w:tr>
      <w:tr w:rsidR="00767143"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1470" w:type="dxa"/>
            <w:vAlign w:val="center"/>
          </w:tcPr>
          <w:p w:rsidR="00767143" w:rsidRDefault="00C678CC">
            <w:pPr>
              <w:spacing w:line="220" w:lineRule="exac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公害防止管理責任者の氏名及び電話番号</w:t>
            </w:r>
          </w:p>
        </w:tc>
        <w:tc>
          <w:tcPr>
            <w:tcW w:w="6090" w:type="dxa"/>
            <w:vAlign w:val="center"/>
          </w:tcPr>
          <w:p w:rsidR="00767143" w:rsidRDefault="00C678CC">
            <w:pPr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電　話　　　　　局　　　　　番</w:t>
            </w:r>
          </w:p>
        </w:tc>
      </w:tr>
      <w:tr w:rsidR="00767143">
        <w:trPr>
          <w:cantSplit/>
          <w:trHeight w:hRule="exact" w:val="1200"/>
        </w:trPr>
        <w:tc>
          <w:tcPr>
            <w:tcW w:w="1890" w:type="dxa"/>
            <w:gridSpan w:val="2"/>
          </w:tcPr>
          <w:p w:rsidR="00767143" w:rsidRDefault="00C678CC">
            <w:pPr>
              <w:spacing w:line="240" w:lineRule="exac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  <w:p w:rsidR="00767143" w:rsidRDefault="00767143">
            <w:pPr>
              <w:spacing w:line="240" w:lineRule="exact"/>
              <w:jc w:val="left"/>
              <w:rPr>
                <w:rFonts w:ascii="?l?r ??’c" w:hAnsi="?l?r ??’c"/>
                <w:noProof/>
              </w:rPr>
            </w:pPr>
          </w:p>
          <w:p w:rsidR="00767143" w:rsidRDefault="00C678CC">
            <w:pPr>
              <w:spacing w:line="210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</w:tbl>
    <w:p w:rsidR="00767143" w:rsidRDefault="00C678CC">
      <w:pPr>
        <w:spacing w:before="120" w:line="420" w:lineRule="exact"/>
        <w:ind w:left="1260" w:hanging="1260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（備考）１　届出書の種別（設置、使用、変更）については、当該届出に該当する文字を〇で囲むこと。</w:t>
      </w:r>
    </w:p>
    <w:p w:rsidR="00767143" w:rsidRDefault="00C678CC">
      <w:pPr>
        <w:spacing w:line="420" w:lineRule="exact"/>
        <w:ind w:left="1260" w:hanging="1260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　　　２　代表者氏名を自署する場合においては、押印を省略することができる。</w:t>
      </w:r>
    </w:p>
    <w:p w:rsidR="00767143" w:rsidRDefault="00C678CC">
      <w:pPr>
        <w:spacing w:line="420" w:lineRule="exact"/>
        <w:ind w:left="1260" w:hanging="1260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　　　３　※印の欄には、記載しないこと。</w:t>
      </w:r>
    </w:p>
    <w:p w:rsidR="00767143" w:rsidRDefault="00C678CC">
      <w:pPr>
        <w:spacing w:line="420" w:lineRule="exact"/>
        <w:ind w:left="1260" w:hanging="1260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　　　４　変更届出の場合には、変更のある部分について、変更前及び変更後の内容を対照させること。</w:t>
      </w:r>
    </w:p>
    <w:p w:rsidR="00767143" w:rsidRDefault="00C678CC">
      <w:pPr>
        <w:spacing w:line="420" w:lineRule="exact"/>
        <w:ind w:left="1260" w:hanging="1260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　　　５　△印の欄の記載については、別紙によることとし、かつ、できる限り図表等を利用すること。</w:t>
      </w:r>
    </w:p>
    <w:p w:rsidR="00767143" w:rsidRDefault="00C678CC">
      <w:pPr>
        <w:spacing w:line="360" w:lineRule="exact"/>
        <w:rPr>
          <w:rFonts w:ascii="?l?r ??’c" w:hAnsi="?l?r ??’c"/>
          <w:noProof/>
        </w:rPr>
      </w:pPr>
      <w:r>
        <w:rPr>
          <w:rFonts w:ascii="?l?r ??’c" w:hAnsi="?l?r ??’c"/>
          <w:noProof/>
        </w:rPr>
        <w:br w:type="page"/>
      </w:r>
      <w:r>
        <w:rPr>
          <w:rFonts w:hint="eastAsia"/>
          <w:noProof/>
        </w:rPr>
        <w:lastRenderedPageBreak/>
        <w:t xml:space="preserve">　（別紙）</w:t>
      </w:r>
    </w:p>
    <w:p w:rsidR="00767143" w:rsidRDefault="00C678CC">
      <w:pPr>
        <w:spacing w:after="120" w:line="360" w:lineRule="exact"/>
        <w:jc w:val="center"/>
        <w:rPr>
          <w:rFonts w:ascii="?l?r ??’c" w:hAnsi="?l?r ??’c"/>
          <w:noProof/>
        </w:rPr>
      </w:pPr>
      <w:r>
        <w:rPr>
          <w:rFonts w:hint="eastAsia"/>
          <w:noProof/>
        </w:rPr>
        <w:t>粉じん発生施設の構造並びに使用及び管理の方法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520"/>
        <w:gridCol w:w="2310"/>
        <w:gridCol w:w="2310"/>
      </w:tblGrid>
      <w:tr w:rsidR="00767143">
        <w:trPr>
          <w:cantSplit/>
          <w:trHeight w:hRule="exact" w:val="480"/>
        </w:trPr>
        <w:tc>
          <w:tcPr>
            <w:tcW w:w="3360" w:type="dxa"/>
            <w:gridSpan w:val="3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工場又は事業場における施設番号</w:t>
            </w: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cantSplit/>
          <w:trHeight w:hRule="exact" w:val="480"/>
        </w:trPr>
        <w:tc>
          <w:tcPr>
            <w:tcW w:w="3360" w:type="dxa"/>
            <w:gridSpan w:val="3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名称及び形式</w:t>
            </w: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cantSplit/>
          <w:trHeight w:hRule="exact" w:val="480"/>
        </w:trPr>
        <w:tc>
          <w:tcPr>
            <w:tcW w:w="3360" w:type="dxa"/>
            <w:gridSpan w:val="3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設置年月日</w:t>
            </w:r>
          </w:p>
        </w:tc>
        <w:tc>
          <w:tcPr>
            <w:tcW w:w="2310" w:type="dxa"/>
            <w:vAlign w:val="center"/>
          </w:tcPr>
          <w:p w:rsidR="00767143" w:rsidRDefault="00C678CC">
            <w:pPr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2310" w:type="dxa"/>
            <w:vAlign w:val="center"/>
          </w:tcPr>
          <w:p w:rsidR="00767143" w:rsidRDefault="00C678CC">
            <w:pPr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767143">
        <w:trPr>
          <w:cantSplit/>
          <w:trHeight w:hRule="exact" w:val="480"/>
        </w:trPr>
        <w:tc>
          <w:tcPr>
            <w:tcW w:w="3360" w:type="dxa"/>
            <w:gridSpan w:val="3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着手予定年月日</w:t>
            </w:r>
          </w:p>
        </w:tc>
        <w:tc>
          <w:tcPr>
            <w:tcW w:w="2310" w:type="dxa"/>
            <w:vAlign w:val="center"/>
          </w:tcPr>
          <w:p w:rsidR="00767143" w:rsidRDefault="00C678CC">
            <w:pPr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2310" w:type="dxa"/>
            <w:vAlign w:val="center"/>
          </w:tcPr>
          <w:p w:rsidR="00767143" w:rsidRDefault="00C678CC">
            <w:pPr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767143">
        <w:trPr>
          <w:cantSplit/>
          <w:trHeight w:hRule="exact" w:val="480"/>
        </w:trPr>
        <w:tc>
          <w:tcPr>
            <w:tcW w:w="3360" w:type="dxa"/>
            <w:gridSpan w:val="3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使用開始予定年月日</w:t>
            </w:r>
          </w:p>
        </w:tc>
        <w:tc>
          <w:tcPr>
            <w:tcW w:w="2310" w:type="dxa"/>
            <w:vAlign w:val="center"/>
          </w:tcPr>
          <w:p w:rsidR="00767143" w:rsidRDefault="00C678CC">
            <w:pPr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2310" w:type="dxa"/>
            <w:vAlign w:val="center"/>
          </w:tcPr>
          <w:p w:rsidR="00767143" w:rsidRDefault="00C678CC">
            <w:pPr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767143">
        <w:trPr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767143" w:rsidRDefault="00C678CC">
            <w:pPr>
              <w:ind w:left="113" w:right="113"/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規　模</w:t>
            </w:r>
          </w:p>
        </w:tc>
        <w:tc>
          <w:tcPr>
            <w:tcW w:w="2940" w:type="dxa"/>
            <w:gridSpan w:val="2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  <w:spacing w:val="15"/>
                <w:fitText w:val="1890" w:id="-1513959680"/>
              </w:rPr>
              <w:t>原動機の定格出</w:t>
            </w:r>
            <w:r>
              <w:rPr>
                <w:rFonts w:hint="eastAsia"/>
                <w:noProof/>
                <w:fitText w:val="1890" w:id="-1513959680"/>
              </w:rPr>
              <w:t>力</w:t>
            </w:r>
            <w:r>
              <w:rPr>
                <w:rFonts w:hint="eastAsia"/>
                <w:noProof/>
                <w:vanish/>
              </w:rPr>
              <w:t>原動機の定格出力</w:t>
            </w: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ＫＷ</w:t>
            </w:r>
            <w:r>
              <w:rPr>
                <w:noProof/>
              </w:rPr>
              <w:t>)</w:t>
            </w: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処　　理　　能　　力</w:t>
            </w:r>
            <w:r>
              <w:rPr>
                <w:noProof/>
              </w:rPr>
              <w:t xml:space="preserve"> (t/h)</w:t>
            </w: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cantSplit/>
          <w:trHeight w:hRule="exact" w:val="680"/>
        </w:trPr>
        <w:tc>
          <w:tcPr>
            <w:tcW w:w="3360" w:type="dxa"/>
            <w:gridSpan w:val="3"/>
            <w:vAlign w:val="center"/>
          </w:tcPr>
          <w:p w:rsidR="00767143" w:rsidRDefault="00C678CC">
            <w:pPr>
              <w:spacing w:line="220" w:lineRule="exac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処理対象物の種類及び通常の月間処理量（通常）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（</w:t>
            </w:r>
            <w:r>
              <w:rPr>
                <w:noProof/>
              </w:rPr>
              <w:t>t/</w:t>
            </w:r>
            <w:r>
              <w:rPr>
                <w:rFonts w:hint="eastAsia"/>
                <w:noProof/>
              </w:rPr>
              <w:t>月）</w:t>
            </w: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767143" w:rsidRDefault="00C678CC">
            <w:pPr>
              <w:ind w:left="113" w:right="113"/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使　用　及　び　管　理　の　方　法</w:t>
            </w:r>
          </w:p>
        </w:tc>
        <w:tc>
          <w:tcPr>
            <w:tcW w:w="2940" w:type="dxa"/>
            <w:gridSpan w:val="2"/>
            <w:vAlign w:val="center"/>
          </w:tcPr>
          <w:p w:rsidR="00767143" w:rsidRDefault="00C678CC">
            <w:pPr>
              <w:spacing w:line="220" w:lineRule="exac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粉じん発生施設が設置されている建築物の概要</w:t>
            </w: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trHeight w:hRule="exact" w:val="480"/>
        </w:trPr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67143" w:rsidRDefault="00C678CC">
            <w:pPr>
              <w:ind w:left="113" w:right="113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集じん機</w:t>
            </w:r>
          </w:p>
        </w:tc>
        <w:tc>
          <w:tcPr>
            <w:tcW w:w="2520" w:type="dxa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集じん機の種類・型式</w:t>
            </w: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520" w:type="dxa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集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じ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ん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機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効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率</w:t>
            </w: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％</w:t>
            </w:r>
            <w:r>
              <w:rPr>
                <w:noProof/>
              </w:rPr>
              <w:t>)</w:t>
            </w: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520" w:type="dxa"/>
            <w:vAlign w:val="center"/>
          </w:tcPr>
          <w:p w:rsidR="00767143" w:rsidRDefault="00C678CC">
            <w:pPr>
              <w:spacing w:line="210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送風機の原動機出力</w:t>
            </w:r>
          </w:p>
          <w:p w:rsidR="00767143" w:rsidRDefault="00C678CC">
            <w:pPr>
              <w:spacing w:line="210" w:lineRule="exact"/>
              <w:jc w:val="right"/>
              <w:rPr>
                <w:rFonts w:ascii="?l?r ??’c" w:hAnsi="?l?r ??’c"/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ＫＷ</w:t>
            </w:r>
            <w:r>
              <w:rPr>
                <w:noProof/>
              </w:rPr>
              <w:t>)</w:t>
            </w: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trHeight w:hRule="exact" w:val="480"/>
        </w:trPr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67143" w:rsidRDefault="00C678CC">
            <w:pPr>
              <w:ind w:left="113" w:right="113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散水</w:t>
            </w:r>
          </w:p>
        </w:tc>
        <w:tc>
          <w:tcPr>
            <w:tcW w:w="2520" w:type="dxa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装置の種類・型式</w:t>
            </w: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520" w:type="dxa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装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能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力</w:t>
            </w: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ｍ</w:t>
            </w:r>
            <w:r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/h)</w:t>
            </w: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520" w:type="dxa"/>
            <w:vAlign w:val="center"/>
          </w:tcPr>
          <w:p w:rsidR="00767143" w:rsidRDefault="00C678CC">
            <w:pPr>
              <w:spacing w:line="210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処理量当たり散水量</w:t>
            </w:r>
          </w:p>
          <w:p w:rsidR="00767143" w:rsidRDefault="00C678CC">
            <w:pPr>
              <w:spacing w:line="210" w:lineRule="exact"/>
              <w:jc w:val="right"/>
              <w:rPr>
                <w:rFonts w:ascii="?l?r ??’c" w:hAnsi="?l?r ??’c"/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ι</w:t>
            </w:r>
            <w:r>
              <w:rPr>
                <w:noProof/>
              </w:rPr>
              <w:t>/t)</w:t>
            </w: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防じんカバーの設置状況</w:t>
            </w: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  <w:tr w:rsidR="00767143">
        <w:trPr>
          <w:trHeight w:hRule="exact" w:val="920"/>
        </w:trPr>
        <w:tc>
          <w:tcPr>
            <w:tcW w:w="420" w:type="dxa"/>
            <w:vMerge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767143" w:rsidRDefault="00C678CC">
            <w:pPr>
              <w:ind w:left="113" w:right="113"/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その他</w:t>
            </w:r>
          </w:p>
        </w:tc>
        <w:tc>
          <w:tcPr>
            <w:tcW w:w="2520" w:type="dxa"/>
            <w:vAlign w:val="center"/>
          </w:tcPr>
          <w:p w:rsidR="00767143" w:rsidRDefault="00C678CC">
            <w:pPr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方法</w:t>
            </w: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  <w:tc>
          <w:tcPr>
            <w:tcW w:w="2310" w:type="dxa"/>
            <w:vAlign w:val="center"/>
          </w:tcPr>
          <w:p w:rsidR="00767143" w:rsidRDefault="00767143">
            <w:pPr>
              <w:jc w:val="center"/>
              <w:rPr>
                <w:rFonts w:ascii="?l?r ??’c" w:hAnsi="?l?r ??’c"/>
                <w:noProof/>
              </w:rPr>
            </w:pPr>
          </w:p>
        </w:tc>
      </w:tr>
    </w:tbl>
    <w:p w:rsidR="00767143" w:rsidRDefault="00C678CC">
      <w:pPr>
        <w:spacing w:before="120" w:line="360" w:lineRule="exact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（備考）</w:t>
      </w:r>
    </w:p>
    <w:p w:rsidR="00767143" w:rsidRDefault="00C678CC">
      <w:pPr>
        <w:spacing w:line="360" w:lineRule="exact"/>
        <w:ind w:left="630" w:hanging="630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１　設置届出の場合には、着手予定年月日及び使用開始予定年月日の欄に、使用届出の場合には設置年月日の欄に、変更届出の場合には設置年月日、着手予定年月日及び使用開始予定年月日の欄に、それぞれ記載すること。</w:t>
      </w:r>
    </w:p>
    <w:p w:rsidR="00767143" w:rsidRDefault="00C678CC">
      <w:pPr>
        <w:spacing w:line="360" w:lineRule="exact"/>
        <w:ind w:left="630" w:hanging="630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２　その他の欄には、散水等と同等以上の効果を有する措置について記載すること。</w:t>
      </w:r>
    </w:p>
    <w:p w:rsidR="00767143" w:rsidRDefault="00C678CC">
      <w:pPr>
        <w:spacing w:line="360" w:lineRule="exact"/>
        <w:ind w:left="630" w:hanging="630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３　粉じん発生施設及び粉じんの処理又は防止のための装置（フードを含む。）の構造とその主要寸法を記入した概要図を添付すること。</w:t>
      </w:r>
    </w:p>
    <w:p w:rsidR="00C678CC" w:rsidRDefault="00C678CC">
      <w:pPr>
        <w:rPr>
          <w:rFonts w:ascii="?l?r ??’c" w:hAnsi="?l?r ??’c"/>
          <w:noProof/>
          <w:sz w:val="16"/>
        </w:rPr>
      </w:pPr>
    </w:p>
    <w:sectPr w:rsidR="00C678CC">
      <w:type w:val="continuous"/>
      <w:pgSz w:w="11906" w:h="16838"/>
      <w:pgMar w:top="1418" w:right="1442" w:bottom="1701" w:left="2041" w:header="300" w:footer="992" w:gutter="0"/>
      <w:cols w:space="720"/>
      <w:noEndnote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0C" w:rsidRDefault="00FD060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D060C" w:rsidRDefault="00FD060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0C" w:rsidRDefault="00FD060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D060C" w:rsidRDefault="00FD060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E2"/>
    <w:rsid w:val="001269E2"/>
    <w:rsid w:val="006D6324"/>
    <w:rsid w:val="00767143"/>
    <w:rsid w:val="00C678CC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E36965-6E8E-45E2-91B6-ABAC37C5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sz w:val="21"/>
    </w:rPr>
  </w:style>
  <w:style w:type="character" w:styleId="a7">
    <w:name w:val="page number"/>
    <w:basedOn w:val="a0"/>
    <w:uiPriority w:val="99"/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（様式第３号）</vt:lpstr>
    </vt:vector>
  </TitlesOfParts>
  <Company>長野県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藤田 恵子</dc:creator>
  <cp:keywords/>
  <dc:description/>
  <cp:lastModifiedBy>00059385</cp:lastModifiedBy>
  <cp:revision>3</cp:revision>
  <cp:lastPrinted>2010-10-15T04:21:00Z</cp:lastPrinted>
  <dcterms:created xsi:type="dcterms:W3CDTF">2022-05-24T02:16:00Z</dcterms:created>
  <dcterms:modified xsi:type="dcterms:W3CDTF">2022-05-26T00:04:00Z</dcterms:modified>
</cp:coreProperties>
</file>