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80229" w14:textId="32017952" w:rsidR="00FF2B07" w:rsidRDefault="00D22F07">
      <w:pPr>
        <w:rPr>
          <w:rFonts w:ascii="HGS創英角ｺﾞｼｯｸUB" w:eastAsia="HGS創英角ｺﾞｼｯｸUB" w:hAnsi="HGS創英角ｺﾞｼｯｸUB"/>
          <w:sz w:val="40"/>
        </w:rPr>
      </w:pPr>
      <w:r>
        <w:rPr>
          <w:rFonts w:ascii="HGS創英角ｺﾞｼｯｸUB" w:eastAsia="HGS創英角ｺﾞｼｯｸUB" w:hAnsi="HGS創英角ｺﾞｼｯｸUB" w:hint="eastAsia"/>
          <w:sz w:val="40"/>
        </w:rPr>
        <w:t>【記載例】</w:t>
      </w:r>
      <w:r w:rsidR="00A41B79" w:rsidRPr="00396F9A">
        <w:rPr>
          <w:rFonts w:ascii="HGS創英角ｺﾞｼｯｸUB" w:eastAsia="HGS創英角ｺﾞｼｯｸUB" w:hAnsi="HGS創英角ｺﾞｼｯｸUB" w:hint="eastAsia"/>
          <w:color w:val="FF0000"/>
          <w:sz w:val="40"/>
        </w:rPr>
        <w:t>R</w:t>
      </w:r>
      <w:r w:rsidR="00396F9A" w:rsidRPr="00396F9A">
        <w:rPr>
          <w:rFonts w:ascii="HGS創英角ｺﾞｼｯｸUB" w:eastAsia="HGS創英角ｺﾞｼｯｸUB" w:hAnsi="HGS創英角ｺﾞｼｯｸUB" w:hint="eastAsia"/>
          <w:color w:val="FF0000"/>
          <w:sz w:val="40"/>
        </w:rPr>
        <w:t>8</w:t>
      </w:r>
      <w:r w:rsidRPr="00396F9A">
        <w:rPr>
          <w:rFonts w:ascii="HGS創英角ｺﾞｼｯｸUB" w:eastAsia="HGS創英角ｺﾞｼｯｸUB" w:hAnsi="HGS創英角ｺﾞｼｯｸUB" w:hint="eastAsia"/>
          <w:color w:val="FF0000"/>
          <w:sz w:val="40"/>
        </w:rPr>
        <w:t>.</w:t>
      </w:r>
      <w:r w:rsidR="00396F9A" w:rsidRPr="00396F9A">
        <w:rPr>
          <w:rFonts w:ascii="HGS創英角ｺﾞｼｯｸUB" w:eastAsia="HGS創英角ｺﾞｼｯｸUB" w:hAnsi="HGS創英角ｺﾞｼｯｸUB" w:hint="eastAsia"/>
          <w:color w:val="FF0000"/>
          <w:sz w:val="40"/>
        </w:rPr>
        <w:t>6</w:t>
      </w:r>
      <w:r w:rsidRPr="00396F9A">
        <w:rPr>
          <w:rFonts w:ascii="HGS創英角ｺﾞｼｯｸUB" w:eastAsia="HGS創英角ｺﾞｼｯｸUB" w:hAnsi="HGS創英角ｺﾞｼｯｸUB" w:hint="eastAsia"/>
          <w:color w:val="FF0000"/>
          <w:sz w:val="40"/>
        </w:rPr>
        <w:t>～</w:t>
      </w:r>
    </w:p>
    <w:p w14:paraId="7D379118" w14:textId="77777777" w:rsidR="00FF2B07" w:rsidRDefault="00FF2B07"/>
    <w:p w14:paraId="57C63A62" w14:textId="77777777" w:rsidR="00FF2B07" w:rsidRDefault="00FF2B07"/>
    <w:p w14:paraId="6ABA9465" w14:textId="77777777" w:rsidR="00FF2B07" w:rsidRDefault="00D22F07">
      <w:pPr>
        <w:snapToGrid w:val="0"/>
        <w:ind w:left="630" w:hangingChars="300" w:hanging="630"/>
        <w:rPr>
          <w:color w:val="FF0000"/>
        </w:rPr>
      </w:pPr>
      <w:r>
        <w:rPr>
          <w:noProof/>
        </w:rPr>
        <mc:AlternateContent>
          <mc:Choice Requires="wps">
            <w:drawing>
              <wp:anchor distT="0" distB="0" distL="114300" distR="114300" simplePos="0" relativeHeight="251759616" behindDoc="0" locked="0" layoutInCell="1" allowOverlap="1" wp14:anchorId="6F6DCB8E" wp14:editId="622707FC">
                <wp:simplePos x="0" y="0"/>
                <wp:positionH relativeFrom="margin">
                  <wp:posOffset>1283970</wp:posOffset>
                </wp:positionH>
                <wp:positionV relativeFrom="paragraph">
                  <wp:posOffset>32385</wp:posOffset>
                </wp:positionV>
                <wp:extent cx="4429760" cy="1209040"/>
                <wp:effectExtent l="1257300" t="19050" r="46990" b="124460"/>
                <wp:wrapNone/>
                <wp:docPr id="2" name="角丸四角形吹き出し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29760" cy="1209040"/>
                        </a:xfrm>
                        <a:prstGeom prst="wedgeRoundRectCallout">
                          <a:avLst>
                            <a:gd name="adj1" fmla="val -74715"/>
                            <a:gd name="adj2" fmla="val 54176"/>
                            <a:gd name="adj3" fmla="val 16667"/>
                          </a:avLst>
                        </a:prstGeom>
                        <a:solidFill>
                          <a:srgbClr val="E7E6E6"/>
                        </a:solidFill>
                        <a:ln w="41275">
                          <a:solidFill>
                            <a:srgbClr val="FF0000"/>
                          </a:solidFill>
                          <a:miter lim="800000"/>
                          <a:headEnd/>
                          <a:tailEnd/>
                        </a:ln>
                        <a:effectLst>
                          <a:outerShdw dist="28398" dir="3806097" algn="ctr" rotWithShape="0">
                            <a:srgbClr val="823B0B">
                              <a:alpha val="50000"/>
                            </a:srgbClr>
                          </a:outerShdw>
                        </a:effectLst>
                      </wps:spPr>
                      <wps:txbx>
                        <w:txbxContent>
                          <w:p w14:paraId="6F702234" w14:textId="77777777" w:rsidR="00FF2B07" w:rsidRDefault="00D22F07">
                            <w:pPr>
                              <w:ind w:left="210" w:hangingChars="100" w:hanging="210"/>
                              <w:rPr>
                                <w:color w:val="FF0000"/>
                              </w:rPr>
                            </w:pPr>
                            <w:r>
                              <w:rPr>
                                <w:rFonts w:hint="eastAsia"/>
                                <w:color w:val="FF0000"/>
                              </w:rPr>
                              <w:t>１　避難確保計画は、県が公表した、土砂</w:t>
                            </w:r>
                            <w:r>
                              <w:rPr>
                                <w:color w:val="FF0000"/>
                              </w:rPr>
                              <w:t>災害警戒区域、土砂災害特別警戒区域</w:t>
                            </w:r>
                            <w:r>
                              <w:rPr>
                                <w:rFonts w:hint="eastAsia"/>
                                <w:color w:val="FF0000"/>
                              </w:rPr>
                              <w:t>に対応するよう作成ください</w:t>
                            </w:r>
                          </w:p>
                          <w:p w14:paraId="3BDD0D44" w14:textId="77777777" w:rsidR="00FF2B07" w:rsidRDefault="00D22F07">
                            <w:pPr>
                              <w:rPr>
                                <w:color w:val="FF0000"/>
                              </w:rPr>
                            </w:pPr>
                            <w:r>
                              <w:rPr>
                                <w:rFonts w:hint="eastAsia"/>
                                <w:color w:val="FF0000"/>
                              </w:rPr>
                              <w:t>２　土砂</w:t>
                            </w:r>
                            <w:r>
                              <w:rPr>
                                <w:color w:val="FF0000"/>
                              </w:rPr>
                              <w:t>災害警戒区域はハザードマップで確認するか、長野県のホームページ「</w:t>
                            </w:r>
                            <w:r>
                              <w:rPr>
                                <w:rFonts w:hint="eastAsia"/>
                                <w:color w:val="FF0000"/>
                              </w:rPr>
                              <w:t>信州</w:t>
                            </w:r>
                            <w:r>
                              <w:rPr>
                                <w:color w:val="FF0000"/>
                              </w:rPr>
                              <w:t>くらしのマップ」で確認ください</w:t>
                            </w:r>
                            <w:r>
                              <w:rPr>
                                <w:rFonts w:hint="eastAsia"/>
                                <w:color w:val="FF000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6DCB8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 o:spid="_x0000_s1026" type="#_x0000_t62" style="position:absolute;left:0;text-align:left;margin-left:101.1pt;margin-top:2.55pt;width:348.8pt;height:95.2pt;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" adj="-5338,22502" fillcolor="#e7e6e6" strokecolor="red" strokeweight="3.25pt">
                <v:shadow on="t" color="#823b0b" opacity=".5" offset="1pt"/>
                <v:textbox inset="5.85pt,.7pt,5.85pt,.7pt">
                  <w:txbxContent>
                    <w:p w14:paraId="6F702234" w14:textId="77777777" w:rsidR="00FF2B07" w:rsidRDefault="00D22F07">
                      <w:pPr>
                        <w:ind w:left="210" w:hangingChars="100" w:hanging="210"/>
                        <w:rPr>
                          <w:color w:val="FF0000"/>
                        </w:rPr>
                      </w:pPr>
                      <w:r>
                        <w:rPr>
                          <w:rFonts w:hint="eastAsia"/>
                          <w:color w:val="FF0000"/>
                        </w:rPr>
                        <w:t>１　避難確保計画は、県が公表した、土砂</w:t>
                      </w:r>
                      <w:r>
                        <w:rPr>
                          <w:color w:val="FF0000"/>
                        </w:rPr>
                        <w:t>災害警戒区域、土砂災害特別警戒区域</w:t>
                      </w:r>
                      <w:r>
                        <w:rPr>
                          <w:rFonts w:hint="eastAsia"/>
                          <w:color w:val="FF0000"/>
                        </w:rPr>
                        <w:t>に対応するよう作成ください</w:t>
                      </w:r>
                    </w:p>
                    <w:p w14:paraId="3BDD0D44" w14:textId="77777777" w:rsidR="00FF2B07" w:rsidRDefault="00D22F07">
                      <w:pPr>
                        <w:rPr>
                          <w:color w:val="FF0000"/>
                        </w:rPr>
                      </w:pPr>
                      <w:r>
                        <w:rPr>
                          <w:rFonts w:hint="eastAsia"/>
                          <w:color w:val="FF0000"/>
                        </w:rPr>
                        <w:t>２　土砂</w:t>
                      </w:r>
                      <w:r>
                        <w:rPr>
                          <w:color w:val="FF0000"/>
                        </w:rPr>
                        <w:t>災害警戒区域はハザードマップで確認するか、長野県のホームページ「</w:t>
                      </w:r>
                      <w:r>
                        <w:rPr>
                          <w:rFonts w:hint="eastAsia"/>
                          <w:color w:val="FF0000"/>
                        </w:rPr>
                        <w:t>信州</w:t>
                      </w:r>
                      <w:r>
                        <w:rPr>
                          <w:color w:val="FF0000"/>
                        </w:rPr>
                        <w:t>くらしのマップ」で確認ください</w:t>
                      </w:r>
                      <w:r>
                        <w:rPr>
                          <w:rFonts w:hint="eastAsia"/>
                          <w:color w:val="FF0000"/>
                        </w:rPr>
                        <w:t>。</w:t>
                      </w:r>
                    </w:p>
                  </w:txbxContent>
                </v:textbox>
                <w10:wrap anchorx="margin"/>
              </v:shape>
            </w:pict>
          </mc:Fallback>
        </mc:AlternateContent>
      </w:r>
      <w:r>
        <w:rPr>
          <w:rFonts w:hint="eastAsia"/>
          <w:color w:val="FF0000"/>
        </w:rPr>
        <w:t xml:space="preserve">　　</w:t>
      </w:r>
    </w:p>
    <w:p w14:paraId="12DBDBE2" w14:textId="77777777" w:rsidR="00FF2B07" w:rsidRDefault="00FF2B07">
      <w:pPr>
        <w:snapToGrid w:val="0"/>
        <w:ind w:left="630" w:hangingChars="300" w:hanging="630"/>
      </w:pPr>
    </w:p>
    <w:p w14:paraId="178F23E0" w14:textId="77777777" w:rsidR="00FF2B07" w:rsidRDefault="00FF2B07"/>
    <w:p w14:paraId="696019BF" w14:textId="77777777" w:rsidR="00FF2B07" w:rsidRDefault="00FF2B07"/>
    <w:p w14:paraId="26C89845" w14:textId="77777777" w:rsidR="00FF2B07" w:rsidRDefault="00FF2B07"/>
    <w:p w14:paraId="78864769" w14:textId="77777777" w:rsidR="00FF2B07" w:rsidRDefault="00FF2B07"/>
    <w:p w14:paraId="526E77C3" w14:textId="77777777" w:rsidR="00FF2B07" w:rsidRDefault="00FF2B07"/>
    <w:p w14:paraId="72F54DFA" w14:textId="77777777" w:rsidR="00FF2B07" w:rsidRDefault="00FF2B07"/>
    <w:p w14:paraId="47BD5D5E" w14:textId="77777777" w:rsidR="00FF2B07" w:rsidRDefault="00FF2B07"/>
    <w:p w14:paraId="46B3A834" w14:textId="77777777" w:rsidR="00FF2B07" w:rsidRDefault="00D22F07">
      <w:pPr>
        <w:jc w:val="center"/>
        <w:rPr>
          <w:rFonts w:ascii="ＭＳ 明朝" w:eastAsia="ＭＳ 明朝" w:hAnsi="ＭＳ 明朝"/>
          <w:sz w:val="72"/>
          <w:szCs w:val="72"/>
        </w:rPr>
      </w:pPr>
      <w:r>
        <w:rPr>
          <w:rFonts w:ascii="ＭＳ 明朝" w:eastAsia="ＭＳ 明朝" w:hAnsi="ＭＳ 明朝" w:hint="eastAsia"/>
          <w:sz w:val="72"/>
          <w:szCs w:val="72"/>
        </w:rPr>
        <w:t>土砂災害時の避難確保計画</w:t>
      </w:r>
    </w:p>
    <w:p w14:paraId="7548B08C" w14:textId="77777777" w:rsidR="00FF2B07" w:rsidRDefault="00FF2B07"/>
    <w:p w14:paraId="00A9ED04" w14:textId="77777777" w:rsidR="00FF2B07" w:rsidRDefault="00FF2B07"/>
    <w:p w14:paraId="11F65333" w14:textId="77777777" w:rsidR="00FF2B07" w:rsidRDefault="00FF2B07"/>
    <w:tbl>
      <w:tblPr>
        <w:tblW w:w="7371" w:type="dxa"/>
        <w:tblInd w:w="1134" w:type="dxa"/>
        <w:tblLayout w:type="fixed"/>
        <w:tblLook w:val="04A0" w:firstRow="1" w:lastRow="0" w:firstColumn="1" w:lastColumn="0" w:noHBand="0" w:noVBand="1"/>
      </w:tblPr>
      <w:tblGrid>
        <w:gridCol w:w="2802"/>
        <w:gridCol w:w="3118"/>
        <w:gridCol w:w="1451"/>
      </w:tblGrid>
      <w:tr w:rsidR="00FF2B07" w14:paraId="186673F0" w14:textId="77777777">
        <w:tc>
          <w:tcPr>
            <w:tcW w:w="2802" w:type="dxa"/>
            <w:shd w:val="clear" w:color="auto" w:fill="auto"/>
          </w:tcPr>
          <w:p w14:paraId="31E28D77" w14:textId="77777777" w:rsidR="00FF2B07" w:rsidRDefault="00D22F07">
            <w:pPr>
              <w:jc w:val="left"/>
              <w:rPr>
                <w:rFonts w:ascii="ＭＳ 明朝" w:eastAsia="ＭＳ 明朝" w:hAnsi="ＭＳ 明朝"/>
                <w:sz w:val="44"/>
              </w:rPr>
            </w:pPr>
            <w:r>
              <w:rPr>
                <w:rFonts w:ascii="ＭＳ 明朝" w:eastAsia="ＭＳ 明朝" w:hAnsi="ＭＳ 明朝" w:hint="eastAsia"/>
                <w:sz w:val="44"/>
              </w:rPr>
              <w:t>【施設名：</w:t>
            </w:r>
          </w:p>
        </w:tc>
        <w:tc>
          <w:tcPr>
            <w:tcW w:w="3118" w:type="dxa"/>
            <w:shd w:val="clear" w:color="auto" w:fill="auto"/>
          </w:tcPr>
          <w:p w14:paraId="5B59ED93" w14:textId="77777777" w:rsidR="00FF2B07" w:rsidRDefault="00D22F07">
            <w:pPr>
              <w:jc w:val="center"/>
              <w:rPr>
                <w:rFonts w:ascii="ＭＳ ゴシック" w:hAnsi="ＭＳ ゴシック"/>
                <w:color w:val="FF0000"/>
                <w:sz w:val="44"/>
              </w:rPr>
            </w:pPr>
            <w:r w:rsidRPr="000E67EE">
              <w:rPr>
                <w:rFonts w:ascii="ＭＳ ゴシック" w:hAnsi="ＭＳ ゴシック" w:hint="eastAsia"/>
                <w:color w:val="FF0000"/>
                <w:sz w:val="44"/>
              </w:rPr>
              <w:t>○○○○</w:t>
            </w:r>
          </w:p>
        </w:tc>
        <w:tc>
          <w:tcPr>
            <w:tcW w:w="1451" w:type="dxa"/>
            <w:shd w:val="clear" w:color="auto" w:fill="auto"/>
          </w:tcPr>
          <w:p w14:paraId="23FC12B5" w14:textId="77777777" w:rsidR="00FF2B07" w:rsidRDefault="00D22F07">
            <w:pPr>
              <w:jc w:val="right"/>
              <w:rPr>
                <w:rFonts w:ascii="ＭＳ 明朝" w:eastAsia="ＭＳ 明朝" w:hAnsi="ＭＳ 明朝"/>
                <w:sz w:val="44"/>
              </w:rPr>
            </w:pPr>
            <w:r>
              <w:rPr>
                <w:rFonts w:ascii="ＭＳ 明朝" w:eastAsia="ＭＳ 明朝" w:hAnsi="ＭＳ 明朝" w:hint="eastAsia"/>
                <w:sz w:val="44"/>
              </w:rPr>
              <w:t>】</w:t>
            </w:r>
          </w:p>
        </w:tc>
      </w:tr>
    </w:tbl>
    <w:p w14:paraId="2D7A6AEC" w14:textId="77777777" w:rsidR="00FF2B07" w:rsidRDefault="00FF2B07"/>
    <w:p w14:paraId="4C64A412" w14:textId="77777777" w:rsidR="00FF2B07" w:rsidRDefault="00D22F07">
      <w:pPr>
        <w:ind w:firstLineChars="800" w:firstLine="1680"/>
        <w:rPr>
          <w:u w:val="single"/>
        </w:rPr>
      </w:pPr>
      <w:r>
        <w:rPr>
          <w:rFonts w:hint="eastAsia"/>
          <w:u w:val="single"/>
        </w:rPr>
        <w:t>所</w:t>
      </w:r>
      <w:r>
        <w:rPr>
          <w:rFonts w:hint="eastAsia"/>
          <w:u w:val="single"/>
        </w:rPr>
        <w:t xml:space="preserve"> </w:t>
      </w:r>
      <w:r>
        <w:rPr>
          <w:rFonts w:hint="eastAsia"/>
          <w:u w:val="single"/>
        </w:rPr>
        <w:t>在</w:t>
      </w:r>
      <w:r>
        <w:rPr>
          <w:rFonts w:hint="eastAsia"/>
          <w:u w:val="single"/>
        </w:rPr>
        <w:t xml:space="preserve"> </w:t>
      </w:r>
      <w:r>
        <w:rPr>
          <w:rFonts w:hint="eastAsia"/>
          <w:u w:val="single"/>
        </w:rPr>
        <w:t>地：長野市</w:t>
      </w:r>
      <w:r w:rsidRPr="000E67EE">
        <w:rPr>
          <w:rFonts w:hint="eastAsia"/>
          <w:color w:val="FF0000"/>
          <w:u w:val="single"/>
        </w:rPr>
        <w:t xml:space="preserve">○○　</w:t>
      </w:r>
      <w:r>
        <w:rPr>
          <w:rFonts w:hint="eastAsia"/>
          <w:u w:val="single"/>
        </w:rPr>
        <w:t xml:space="preserve">　　　　　　　　　　　　　　　　</w:t>
      </w:r>
    </w:p>
    <w:p w14:paraId="4BF71331" w14:textId="77777777" w:rsidR="00FF2B07" w:rsidRDefault="00FF2B07"/>
    <w:p w14:paraId="60A811AB" w14:textId="77777777" w:rsidR="00FF2B07" w:rsidRDefault="00D22F07">
      <w:pPr>
        <w:ind w:firstLineChars="800" w:firstLine="1680"/>
        <w:rPr>
          <w:u w:val="single"/>
        </w:rPr>
      </w:pPr>
      <w:r>
        <w:rPr>
          <w:rFonts w:hint="eastAsia"/>
          <w:u w:val="single"/>
        </w:rPr>
        <w:t xml:space="preserve">電話番号：　　　　　　　　　　　　　　　　　　　　　　</w:t>
      </w:r>
    </w:p>
    <w:p w14:paraId="2ABAC947" w14:textId="77777777" w:rsidR="00FF2B07" w:rsidRDefault="00FF2B07"/>
    <w:p w14:paraId="5AC881CE" w14:textId="77777777" w:rsidR="00FF2B07" w:rsidRDefault="00FF2B07"/>
    <w:tbl>
      <w:tblPr>
        <w:tblW w:w="5903" w:type="dxa"/>
        <w:tblInd w:w="1809" w:type="dxa"/>
        <w:tblLayout w:type="fixed"/>
        <w:tblCellMar>
          <w:left w:w="57" w:type="dxa"/>
          <w:right w:w="57" w:type="dxa"/>
        </w:tblCellMar>
        <w:tblLook w:val="04A0" w:firstRow="1" w:lastRow="0" w:firstColumn="1" w:lastColumn="0" w:noHBand="0" w:noVBand="1"/>
      </w:tblPr>
      <w:tblGrid>
        <w:gridCol w:w="942"/>
        <w:gridCol w:w="737"/>
        <w:gridCol w:w="567"/>
        <w:gridCol w:w="737"/>
        <w:gridCol w:w="567"/>
        <w:gridCol w:w="737"/>
        <w:gridCol w:w="1616"/>
      </w:tblGrid>
      <w:tr w:rsidR="00FF2B07" w14:paraId="1EFB064B" w14:textId="77777777">
        <w:tc>
          <w:tcPr>
            <w:tcW w:w="942" w:type="dxa"/>
            <w:shd w:val="clear" w:color="auto" w:fill="auto"/>
          </w:tcPr>
          <w:p w14:paraId="5928B3F2" w14:textId="77777777" w:rsidR="00FF2B07" w:rsidRDefault="00D22F07">
            <w:pPr>
              <w:jc w:val="left"/>
              <w:rPr>
                <w:sz w:val="36"/>
              </w:rPr>
            </w:pPr>
            <w:r>
              <w:rPr>
                <w:rFonts w:hint="eastAsia"/>
                <w:sz w:val="36"/>
              </w:rPr>
              <w:t>令和</w:t>
            </w:r>
          </w:p>
        </w:tc>
        <w:tc>
          <w:tcPr>
            <w:tcW w:w="737" w:type="dxa"/>
            <w:shd w:val="clear" w:color="auto" w:fill="auto"/>
          </w:tcPr>
          <w:p w14:paraId="098C2B47" w14:textId="77777777" w:rsidR="00FF2B07" w:rsidRPr="00C34F24" w:rsidRDefault="00D22F07">
            <w:pPr>
              <w:jc w:val="center"/>
              <w:rPr>
                <w:sz w:val="36"/>
              </w:rPr>
            </w:pPr>
            <w:r w:rsidRPr="000E67EE">
              <w:rPr>
                <w:rFonts w:hint="eastAsia"/>
                <w:color w:val="FF0000"/>
                <w:sz w:val="36"/>
              </w:rPr>
              <w:t>〇</w:t>
            </w:r>
          </w:p>
        </w:tc>
        <w:tc>
          <w:tcPr>
            <w:tcW w:w="567" w:type="dxa"/>
            <w:shd w:val="clear" w:color="auto" w:fill="auto"/>
          </w:tcPr>
          <w:p w14:paraId="6164E688" w14:textId="77777777" w:rsidR="00FF2B07" w:rsidRPr="00C34F24" w:rsidRDefault="00D22F07">
            <w:pPr>
              <w:jc w:val="left"/>
              <w:rPr>
                <w:sz w:val="36"/>
              </w:rPr>
            </w:pPr>
            <w:r w:rsidRPr="00C34F24">
              <w:rPr>
                <w:rFonts w:hint="eastAsia"/>
                <w:sz w:val="36"/>
              </w:rPr>
              <w:t>年</w:t>
            </w:r>
          </w:p>
        </w:tc>
        <w:tc>
          <w:tcPr>
            <w:tcW w:w="737" w:type="dxa"/>
            <w:shd w:val="clear" w:color="auto" w:fill="auto"/>
          </w:tcPr>
          <w:p w14:paraId="76ECE1E5" w14:textId="77777777" w:rsidR="00FF2B07" w:rsidRPr="00C34F24" w:rsidRDefault="00D22F07">
            <w:pPr>
              <w:jc w:val="center"/>
              <w:rPr>
                <w:sz w:val="36"/>
              </w:rPr>
            </w:pPr>
            <w:r w:rsidRPr="000E67EE">
              <w:rPr>
                <w:rFonts w:hint="eastAsia"/>
                <w:color w:val="FF0000"/>
                <w:sz w:val="36"/>
              </w:rPr>
              <w:t>○</w:t>
            </w:r>
          </w:p>
        </w:tc>
        <w:tc>
          <w:tcPr>
            <w:tcW w:w="567" w:type="dxa"/>
            <w:shd w:val="clear" w:color="auto" w:fill="auto"/>
          </w:tcPr>
          <w:p w14:paraId="78A2FD02" w14:textId="77777777" w:rsidR="00FF2B07" w:rsidRPr="00C34F24" w:rsidRDefault="00D22F07">
            <w:pPr>
              <w:jc w:val="left"/>
              <w:rPr>
                <w:sz w:val="36"/>
              </w:rPr>
            </w:pPr>
            <w:r w:rsidRPr="00C34F24">
              <w:rPr>
                <w:rFonts w:hint="eastAsia"/>
                <w:sz w:val="36"/>
              </w:rPr>
              <w:t>月</w:t>
            </w:r>
          </w:p>
        </w:tc>
        <w:tc>
          <w:tcPr>
            <w:tcW w:w="737" w:type="dxa"/>
            <w:shd w:val="clear" w:color="auto" w:fill="auto"/>
          </w:tcPr>
          <w:p w14:paraId="1FD12872" w14:textId="77777777" w:rsidR="00FF2B07" w:rsidRPr="00C34F24" w:rsidRDefault="00D22F07">
            <w:pPr>
              <w:jc w:val="center"/>
              <w:rPr>
                <w:sz w:val="36"/>
              </w:rPr>
            </w:pPr>
            <w:r w:rsidRPr="000E67EE">
              <w:rPr>
                <w:rFonts w:hint="eastAsia"/>
                <w:color w:val="FF0000"/>
                <w:sz w:val="36"/>
              </w:rPr>
              <w:t>○</w:t>
            </w:r>
          </w:p>
        </w:tc>
        <w:tc>
          <w:tcPr>
            <w:tcW w:w="1616" w:type="dxa"/>
            <w:shd w:val="clear" w:color="auto" w:fill="auto"/>
          </w:tcPr>
          <w:p w14:paraId="3609547D" w14:textId="77777777" w:rsidR="00FF2B07" w:rsidRDefault="00D22F07">
            <w:pPr>
              <w:jc w:val="left"/>
              <w:rPr>
                <w:sz w:val="36"/>
              </w:rPr>
            </w:pPr>
            <w:r>
              <w:rPr>
                <w:rFonts w:hint="eastAsia"/>
                <w:sz w:val="36"/>
              </w:rPr>
              <w:t>日</w:t>
            </w:r>
            <w:r>
              <w:rPr>
                <w:rFonts w:hint="eastAsia"/>
                <w:sz w:val="36"/>
              </w:rPr>
              <w:t xml:space="preserve"> </w:t>
            </w:r>
            <w:r>
              <w:rPr>
                <w:rFonts w:hint="eastAsia"/>
                <w:sz w:val="36"/>
              </w:rPr>
              <w:t>作成</w:t>
            </w:r>
          </w:p>
        </w:tc>
      </w:tr>
    </w:tbl>
    <w:p w14:paraId="1F2D3EA5" w14:textId="77777777" w:rsidR="00FF2B07" w:rsidRDefault="00D22F07">
      <w:pPr>
        <w:rPr>
          <w:sz w:val="36"/>
          <w:szCs w:val="36"/>
        </w:rPr>
      </w:pPr>
      <w:r>
        <w:rPr>
          <w:rFonts w:hint="eastAsia"/>
        </w:rPr>
        <w:t xml:space="preserve">　　　　　　</w:t>
      </w:r>
      <w:r>
        <w:rPr>
          <w:rFonts w:hint="eastAsia"/>
          <w:sz w:val="36"/>
          <w:szCs w:val="36"/>
        </w:rPr>
        <w:t xml:space="preserve">　　（令和○年○月○日　改訂）</w:t>
      </w:r>
    </w:p>
    <w:p w14:paraId="25C8F9CA" w14:textId="77777777" w:rsidR="00FF2B07" w:rsidRDefault="00FF2B07">
      <w:pPr>
        <w:snapToGrid w:val="0"/>
        <w:ind w:right="1120"/>
        <w:rPr>
          <w:rFonts w:ascii="HGｺﾞｼｯｸM" w:eastAsia="HGｺﾞｼｯｸM"/>
          <w:sz w:val="28"/>
          <w:szCs w:val="28"/>
        </w:rPr>
      </w:pPr>
    </w:p>
    <w:p w14:paraId="2A23768D" w14:textId="77777777" w:rsidR="00FF2B07" w:rsidRDefault="00FF2B07">
      <w:pPr>
        <w:rPr>
          <w:rFonts w:ascii="HGｺﾞｼｯｸM" w:eastAsia="HGｺﾞｼｯｸM"/>
          <w:sz w:val="24"/>
          <w:szCs w:val="24"/>
        </w:rPr>
      </w:pPr>
    </w:p>
    <w:p w14:paraId="2D87D398" w14:textId="77777777" w:rsidR="00FF2B07" w:rsidRDefault="00FF2B07">
      <w:pPr>
        <w:rPr>
          <w:rFonts w:ascii="HGｺﾞｼｯｸM" w:eastAsia="HGｺﾞｼｯｸM"/>
          <w:sz w:val="24"/>
          <w:szCs w:val="24"/>
        </w:rPr>
      </w:pPr>
    </w:p>
    <w:p w14:paraId="4ECD35ED" w14:textId="77777777" w:rsidR="00FF2B07" w:rsidRDefault="00FF2B07">
      <w:pPr>
        <w:rPr>
          <w:rFonts w:ascii="HGｺﾞｼｯｸM" w:eastAsia="HGｺﾞｼｯｸM"/>
          <w:sz w:val="24"/>
          <w:szCs w:val="24"/>
        </w:rPr>
      </w:pPr>
    </w:p>
    <w:p w14:paraId="319A986B" w14:textId="77777777" w:rsidR="00FF2B07" w:rsidRDefault="00FF2B07">
      <w:pPr>
        <w:rPr>
          <w:rFonts w:ascii="HGｺﾞｼｯｸM" w:eastAsia="HGｺﾞｼｯｸM"/>
          <w:sz w:val="24"/>
          <w:szCs w:val="24"/>
        </w:rPr>
      </w:pPr>
    </w:p>
    <w:p w14:paraId="12D61A1D" w14:textId="77777777" w:rsidR="00FF2B07" w:rsidRDefault="00FF2B07">
      <w:pPr>
        <w:rPr>
          <w:rFonts w:ascii="HGｺﾞｼｯｸM" w:eastAsia="HGｺﾞｼｯｸM"/>
          <w:sz w:val="24"/>
          <w:szCs w:val="24"/>
        </w:rPr>
      </w:pPr>
    </w:p>
    <w:p w14:paraId="3AB48AD3" w14:textId="77777777" w:rsidR="00FF2B07" w:rsidRDefault="00FF2B07">
      <w:pPr>
        <w:rPr>
          <w:rFonts w:ascii="HGｺﾞｼｯｸM" w:eastAsia="HGｺﾞｼｯｸM"/>
          <w:sz w:val="24"/>
          <w:szCs w:val="24"/>
        </w:rPr>
      </w:pPr>
    </w:p>
    <w:p w14:paraId="3B3E94A6" w14:textId="77777777" w:rsidR="00FF2B07" w:rsidRDefault="00FF2B07">
      <w:pPr>
        <w:rPr>
          <w:rFonts w:ascii="HGｺﾞｼｯｸM" w:eastAsia="HGｺﾞｼｯｸM"/>
          <w:sz w:val="24"/>
          <w:szCs w:val="24"/>
        </w:rPr>
      </w:pPr>
    </w:p>
    <w:p w14:paraId="6AD96F88" w14:textId="77777777" w:rsidR="00FF2B07" w:rsidRDefault="00FF2B07">
      <w:pPr>
        <w:rPr>
          <w:rFonts w:ascii="HGｺﾞｼｯｸM" w:eastAsia="HGｺﾞｼｯｸM"/>
          <w:sz w:val="24"/>
          <w:szCs w:val="24"/>
        </w:rPr>
      </w:pPr>
    </w:p>
    <w:p w14:paraId="32989C55" w14:textId="77777777" w:rsidR="00FF2B07" w:rsidRDefault="00FF2B07">
      <w:pPr>
        <w:rPr>
          <w:rFonts w:ascii="HGｺﾞｼｯｸM" w:eastAsia="HGｺﾞｼｯｸM"/>
          <w:sz w:val="24"/>
          <w:szCs w:val="24"/>
        </w:rPr>
      </w:pPr>
    </w:p>
    <w:p w14:paraId="23B24053" w14:textId="77777777" w:rsidR="00FF2B07" w:rsidRDefault="00FF2B07">
      <w:pPr>
        <w:rPr>
          <w:rFonts w:ascii="HGｺﾞｼｯｸM" w:eastAsia="HGｺﾞｼｯｸM"/>
          <w:sz w:val="24"/>
          <w:szCs w:val="24"/>
        </w:rPr>
      </w:pPr>
    </w:p>
    <w:p w14:paraId="085A62A8" w14:textId="77777777" w:rsidR="00FF2B07" w:rsidRDefault="00FF2B07">
      <w:pPr>
        <w:rPr>
          <w:rFonts w:ascii="HGｺﾞｼｯｸM" w:eastAsia="HGｺﾞｼｯｸM"/>
          <w:sz w:val="24"/>
          <w:szCs w:val="24"/>
        </w:rPr>
      </w:pPr>
    </w:p>
    <w:p w14:paraId="0E878AD8" w14:textId="77777777" w:rsidR="00FF2B07" w:rsidRDefault="00D22F07">
      <w:pPr>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１［目的］</w:t>
      </w:r>
    </w:p>
    <w:p w14:paraId="00E642B6" w14:textId="77777777" w:rsidR="00FF2B07" w:rsidRDefault="00D22F07">
      <w:pPr>
        <w:ind w:leftChars="67" w:left="141" w:firstLineChars="117" w:firstLine="281"/>
        <w:rPr>
          <w:rFonts w:asciiTheme="majorEastAsia" w:eastAsiaTheme="majorEastAsia" w:hAnsiTheme="majorEastAsia"/>
          <w:sz w:val="24"/>
          <w:szCs w:val="24"/>
        </w:rPr>
      </w:pPr>
      <w:r>
        <w:rPr>
          <w:rFonts w:asciiTheme="majorEastAsia" w:eastAsiaTheme="majorEastAsia" w:hAnsiTheme="majorEastAsia" w:hint="eastAsia"/>
          <w:sz w:val="24"/>
          <w:szCs w:val="24"/>
        </w:rPr>
        <w:t>土砂災害に関する避難確保計画（以下、「避難確保計画」という）は、土砂災害防止法第八条の二に基づき、</w:t>
      </w:r>
      <w:r w:rsidRPr="000E67EE">
        <w:rPr>
          <w:rFonts w:asciiTheme="majorEastAsia" w:eastAsiaTheme="majorEastAsia" w:hAnsiTheme="majorEastAsia" w:hint="eastAsia"/>
          <w:color w:val="FF0000"/>
          <w:sz w:val="24"/>
          <w:szCs w:val="24"/>
        </w:rPr>
        <w:t>○○○○（施設名）</w:t>
      </w:r>
      <w:r>
        <w:rPr>
          <w:rFonts w:asciiTheme="majorEastAsia" w:eastAsiaTheme="majorEastAsia" w:hAnsiTheme="majorEastAsia" w:hint="eastAsia"/>
          <w:sz w:val="24"/>
          <w:szCs w:val="24"/>
        </w:rPr>
        <w:t>施設近隣で土砂災害の発生または発生のおそれがある場合に対応すべき必要な事項を定め、土砂災害から円滑かつ迅速な避難の確保を図ることを目的とする。</w:t>
      </w:r>
    </w:p>
    <w:p w14:paraId="1C99E31C" w14:textId="77777777" w:rsidR="00FF2B07" w:rsidRDefault="00D22F07">
      <w:pPr>
        <w:ind w:leftChars="67" w:left="141" w:firstLineChars="117" w:firstLine="281"/>
        <w:rPr>
          <w:rFonts w:asciiTheme="majorEastAsia" w:eastAsiaTheme="majorEastAsia" w:hAnsiTheme="majorEastAsia"/>
          <w:sz w:val="24"/>
          <w:szCs w:val="24"/>
        </w:rPr>
      </w:pPr>
      <w:r>
        <w:rPr>
          <w:rFonts w:asciiTheme="majorEastAsia" w:eastAsiaTheme="majorEastAsia" w:hAnsiTheme="majorEastAsia" w:hint="eastAsia"/>
          <w:sz w:val="24"/>
          <w:szCs w:val="24"/>
        </w:rPr>
        <w:t>本避難確保計画は、</w:t>
      </w:r>
      <w:r w:rsidRPr="000E67EE">
        <w:rPr>
          <w:rFonts w:asciiTheme="majorEastAsia" w:eastAsiaTheme="majorEastAsia" w:hAnsiTheme="majorEastAsia" w:hint="eastAsia"/>
          <w:color w:val="FF0000"/>
          <w:sz w:val="24"/>
          <w:szCs w:val="24"/>
        </w:rPr>
        <w:t>○○○○（施設名）</w:t>
      </w:r>
      <w:r>
        <w:rPr>
          <w:rFonts w:asciiTheme="majorEastAsia" w:eastAsiaTheme="majorEastAsia" w:hAnsiTheme="majorEastAsia" w:hint="eastAsia"/>
          <w:sz w:val="24"/>
          <w:szCs w:val="24"/>
        </w:rPr>
        <w:t>に勤務する職員（以下「施設職員」という）および施設の利用者または出入りする全ての者（以下「利用者等」という）に適用する。</w:t>
      </w:r>
    </w:p>
    <w:p w14:paraId="56AA7C58" w14:textId="77777777" w:rsidR="00FF2B07" w:rsidRDefault="00FF2B07">
      <w:pPr>
        <w:rPr>
          <w:rFonts w:asciiTheme="majorEastAsia" w:eastAsiaTheme="majorEastAsia" w:hAnsiTheme="majorEastAsia"/>
          <w:sz w:val="24"/>
          <w:szCs w:val="24"/>
        </w:rPr>
      </w:pPr>
    </w:p>
    <w:p w14:paraId="657112C5" w14:textId="77777777" w:rsidR="00FF2B07" w:rsidRDefault="00D22F07">
      <w:pPr>
        <w:rPr>
          <w:rFonts w:asciiTheme="majorEastAsia" w:eastAsiaTheme="majorEastAsia" w:hAnsiTheme="majorEastAsia"/>
          <w:sz w:val="24"/>
          <w:szCs w:val="24"/>
        </w:rPr>
      </w:pPr>
      <w:r>
        <w:rPr>
          <w:rFonts w:asciiTheme="majorEastAsia" w:eastAsiaTheme="majorEastAsia" w:hAnsiTheme="majorEastAsia" w:hint="eastAsia"/>
          <w:sz w:val="24"/>
          <w:szCs w:val="24"/>
        </w:rPr>
        <w:t>２ 計画の報告</w:t>
      </w:r>
    </w:p>
    <w:p w14:paraId="3DEA0D26" w14:textId="77777777" w:rsidR="00FF2B07" w:rsidRDefault="00D22F07">
      <w:pPr>
        <w:ind w:leftChars="100" w:left="21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計画の作成及び必要に応じて見直し・修正をしたときは、土砂災害防止法第8条の2第2項に基づき、遅滞なく当該計画を市長へ報告する。</w:t>
      </w:r>
    </w:p>
    <w:p w14:paraId="57072EC3" w14:textId="77777777" w:rsidR="00FF2B07" w:rsidRDefault="00FF2B07">
      <w:pPr>
        <w:rPr>
          <w:rFonts w:asciiTheme="majorEastAsia" w:eastAsiaTheme="majorEastAsia" w:hAnsiTheme="majorEastAsia"/>
          <w:sz w:val="24"/>
          <w:szCs w:val="24"/>
        </w:rPr>
      </w:pPr>
    </w:p>
    <w:p w14:paraId="4999E560" w14:textId="77777777" w:rsidR="00FF2B07" w:rsidRDefault="00D22F07">
      <w:pPr>
        <w:rPr>
          <w:rFonts w:asciiTheme="majorEastAsia" w:eastAsiaTheme="majorEastAsia" w:hAnsiTheme="majorEastAsia"/>
          <w:sz w:val="24"/>
          <w:szCs w:val="24"/>
        </w:rPr>
      </w:pPr>
      <w:r>
        <w:rPr>
          <w:rFonts w:asciiTheme="majorEastAsia" w:eastAsiaTheme="majorEastAsia" w:hAnsiTheme="majorEastAsia" w:hint="eastAsia"/>
          <w:sz w:val="24"/>
          <w:szCs w:val="24"/>
        </w:rPr>
        <w:t>３ 計画の適用範囲</w:t>
      </w:r>
    </w:p>
    <w:p w14:paraId="30017B5A" w14:textId="77777777" w:rsidR="00FF2B07" w:rsidRDefault="00D22F07">
      <w:pPr>
        <w:pStyle w:val="a5"/>
        <w:ind w:leftChars="0" w:left="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この計画は、「</w:t>
      </w:r>
      <w:r w:rsidRPr="000E67EE">
        <w:rPr>
          <w:rFonts w:asciiTheme="majorEastAsia" w:eastAsiaTheme="majorEastAsia" w:hAnsiTheme="majorEastAsia" w:hint="eastAsia"/>
          <w:color w:val="FF0000"/>
          <w:sz w:val="24"/>
          <w:szCs w:val="24"/>
        </w:rPr>
        <w:t>○○○○（施設名）</w:t>
      </w:r>
      <w:r>
        <w:rPr>
          <w:rFonts w:asciiTheme="majorEastAsia" w:eastAsiaTheme="majorEastAsia" w:hAnsiTheme="majorEastAsia" w:hint="eastAsia"/>
          <w:sz w:val="24"/>
          <w:szCs w:val="24"/>
        </w:rPr>
        <w:t>」に勤務又は利用する全ての者に適用するものとする。</w:t>
      </w:r>
    </w:p>
    <w:p w14:paraId="43E5FF9D" w14:textId="77777777" w:rsidR="00FF2B07" w:rsidRDefault="00FF2B07">
      <w:pPr>
        <w:rPr>
          <w:rFonts w:asciiTheme="majorEastAsia" w:eastAsiaTheme="majorEastAsia" w:hAnsiTheme="majorEastAsia"/>
          <w:sz w:val="24"/>
          <w:szCs w:val="24"/>
        </w:rPr>
      </w:pPr>
    </w:p>
    <w:p w14:paraId="698C14A8" w14:textId="77777777" w:rsidR="00FF2B07" w:rsidRDefault="00FF2B07">
      <w:pPr>
        <w:rPr>
          <w:rFonts w:asciiTheme="majorEastAsia" w:eastAsiaTheme="majorEastAsia" w:hAnsiTheme="majorEastAsia"/>
          <w:sz w:val="24"/>
          <w:szCs w:val="24"/>
        </w:rPr>
      </w:pPr>
    </w:p>
    <w:p w14:paraId="3E015D14" w14:textId="77777777" w:rsidR="00FF2B07" w:rsidRDefault="00D22F07">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【施設の状況】</w:t>
      </w:r>
    </w:p>
    <w:p w14:paraId="555C9F42" w14:textId="77777777" w:rsidR="00FF2B07" w:rsidRDefault="00FF2B07">
      <w:pPr>
        <w:rPr>
          <w:rFonts w:asciiTheme="majorEastAsia" w:eastAsiaTheme="majorEastAsia" w:hAnsiTheme="majorEastAsia"/>
          <w:sz w:val="24"/>
          <w:szCs w:val="24"/>
        </w:rPr>
      </w:pPr>
    </w:p>
    <w:tbl>
      <w:tblPr>
        <w:tblW w:w="9005"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2"/>
        <w:gridCol w:w="762"/>
        <w:gridCol w:w="1222"/>
        <w:gridCol w:w="545"/>
        <w:gridCol w:w="1519"/>
        <w:gridCol w:w="491"/>
        <w:gridCol w:w="1556"/>
        <w:gridCol w:w="454"/>
        <w:gridCol w:w="1234"/>
      </w:tblGrid>
      <w:tr w:rsidR="00FF2B07" w14:paraId="428E966C" w14:textId="77777777">
        <w:trPr>
          <w:trHeight w:val="346"/>
        </w:trPr>
        <w:tc>
          <w:tcPr>
            <w:tcW w:w="7771" w:type="dxa"/>
            <w:gridSpan w:val="8"/>
            <w:tcBorders>
              <w:top w:val="single" w:sz="12" w:space="0" w:color="auto"/>
              <w:left w:val="single" w:sz="12" w:space="0" w:color="auto"/>
              <w:bottom w:val="single" w:sz="12" w:space="0" w:color="auto"/>
              <w:right w:val="single" w:sz="12" w:space="0" w:color="auto"/>
            </w:tcBorders>
            <w:shd w:val="clear" w:color="auto" w:fill="D9D9D9"/>
          </w:tcPr>
          <w:p w14:paraId="5D567C65" w14:textId="77777777" w:rsidR="00FF2B07" w:rsidRDefault="00D22F07">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人　　　　　数</w:t>
            </w:r>
          </w:p>
        </w:tc>
        <w:tc>
          <w:tcPr>
            <w:tcW w:w="1234" w:type="dxa"/>
            <w:shd w:val="clear" w:color="auto" w:fill="auto"/>
          </w:tcPr>
          <w:p w14:paraId="59EF0B3A" w14:textId="77777777" w:rsidR="00FF2B07" w:rsidRDefault="00D22F07">
            <w:pPr>
              <w:ind w:firstLineChars="50" w:firstLine="120"/>
              <w:jc w:val="left"/>
              <w:rPr>
                <w:rFonts w:asciiTheme="majorEastAsia" w:eastAsiaTheme="majorEastAsia" w:hAnsiTheme="majorEastAsia"/>
                <w:sz w:val="24"/>
                <w:szCs w:val="24"/>
              </w:rPr>
            </w:pPr>
            <w:r>
              <w:rPr>
                <w:rFonts w:asciiTheme="majorEastAsia" w:eastAsiaTheme="majorEastAsia" w:hAnsiTheme="majorEastAsia" w:hint="eastAsia"/>
                <w:sz w:val="24"/>
                <w:szCs w:val="24"/>
              </w:rPr>
              <w:t>備　考</w:t>
            </w:r>
          </w:p>
        </w:tc>
      </w:tr>
      <w:tr w:rsidR="00FF2B07" w14:paraId="2CBC238B" w14:textId="77777777">
        <w:tc>
          <w:tcPr>
            <w:tcW w:w="3751" w:type="dxa"/>
            <w:gridSpan w:val="4"/>
            <w:tcBorders>
              <w:top w:val="single" w:sz="12" w:space="0" w:color="auto"/>
              <w:left w:val="single" w:sz="12" w:space="0" w:color="auto"/>
              <w:bottom w:val="single" w:sz="12" w:space="0" w:color="auto"/>
              <w:right w:val="single" w:sz="12" w:space="0" w:color="auto"/>
            </w:tcBorders>
            <w:shd w:val="clear" w:color="auto" w:fill="D9D9D9"/>
          </w:tcPr>
          <w:p w14:paraId="732D8BB7" w14:textId="77777777" w:rsidR="00FF2B07" w:rsidRDefault="00D22F07">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昼間・夜間</w:t>
            </w:r>
          </w:p>
        </w:tc>
        <w:tc>
          <w:tcPr>
            <w:tcW w:w="4020" w:type="dxa"/>
            <w:gridSpan w:val="4"/>
            <w:tcBorders>
              <w:top w:val="single" w:sz="12" w:space="0" w:color="auto"/>
              <w:left w:val="single" w:sz="12" w:space="0" w:color="auto"/>
              <w:bottom w:val="single" w:sz="12" w:space="0" w:color="auto"/>
              <w:right w:val="single" w:sz="12" w:space="0" w:color="auto"/>
            </w:tcBorders>
            <w:shd w:val="clear" w:color="auto" w:fill="D9D9D9"/>
          </w:tcPr>
          <w:p w14:paraId="3555ED8F" w14:textId="77777777" w:rsidR="00FF2B07" w:rsidRDefault="00D22F07">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休日</w:t>
            </w:r>
          </w:p>
        </w:tc>
        <w:tc>
          <w:tcPr>
            <w:tcW w:w="1234" w:type="dxa"/>
            <w:vMerge w:val="restart"/>
            <w:shd w:val="clear" w:color="auto" w:fill="auto"/>
          </w:tcPr>
          <w:p w14:paraId="3C874703" w14:textId="77777777" w:rsidR="00FF2B07" w:rsidRDefault="00FF2B07">
            <w:pPr>
              <w:jc w:val="left"/>
              <w:rPr>
                <w:rFonts w:asciiTheme="majorEastAsia" w:eastAsiaTheme="majorEastAsia" w:hAnsiTheme="majorEastAsia"/>
                <w:sz w:val="24"/>
                <w:szCs w:val="24"/>
              </w:rPr>
            </w:pPr>
          </w:p>
        </w:tc>
      </w:tr>
      <w:tr w:rsidR="00FF2B07" w14:paraId="79D9166D" w14:textId="77777777">
        <w:tc>
          <w:tcPr>
            <w:tcW w:w="1984" w:type="dxa"/>
            <w:gridSpan w:val="2"/>
            <w:tcBorders>
              <w:top w:val="single" w:sz="12" w:space="0" w:color="auto"/>
              <w:left w:val="single" w:sz="12" w:space="0" w:color="auto"/>
              <w:bottom w:val="single" w:sz="12" w:space="0" w:color="auto"/>
              <w:right w:val="single" w:sz="12" w:space="0" w:color="auto"/>
            </w:tcBorders>
            <w:shd w:val="clear" w:color="auto" w:fill="D9D9D9"/>
          </w:tcPr>
          <w:p w14:paraId="48AC6316" w14:textId="77777777" w:rsidR="00FF2B07" w:rsidRDefault="00D22F07">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利用者</w:t>
            </w:r>
          </w:p>
        </w:tc>
        <w:tc>
          <w:tcPr>
            <w:tcW w:w="1767" w:type="dxa"/>
            <w:gridSpan w:val="2"/>
            <w:tcBorders>
              <w:top w:val="single" w:sz="12" w:space="0" w:color="auto"/>
              <w:left w:val="single" w:sz="12" w:space="0" w:color="auto"/>
              <w:bottom w:val="single" w:sz="12" w:space="0" w:color="auto"/>
              <w:right w:val="single" w:sz="12" w:space="0" w:color="auto"/>
            </w:tcBorders>
            <w:shd w:val="clear" w:color="auto" w:fill="D9D9D9"/>
          </w:tcPr>
          <w:p w14:paraId="186229CC" w14:textId="77777777" w:rsidR="00FF2B07" w:rsidRDefault="00D22F07">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施設職員</w:t>
            </w:r>
          </w:p>
        </w:tc>
        <w:tc>
          <w:tcPr>
            <w:tcW w:w="2010" w:type="dxa"/>
            <w:gridSpan w:val="2"/>
            <w:tcBorders>
              <w:top w:val="single" w:sz="12" w:space="0" w:color="auto"/>
              <w:left w:val="single" w:sz="12" w:space="0" w:color="auto"/>
              <w:bottom w:val="single" w:sz="12" w:space="0" w:color="auto"/>
              <w:right w:val="single" w:sz="12" w:space="0" w:color="auto"/>
            </w:tcBorders>
            <w:shd w:val="clear" w:color="auto" w:fill="D9D9D9"/>
          </w:tcPr>
          <w:p w14:paraId="08EA32AE" w14:textId="77777777" w:rsidR="00FF2B07" w:rsidRDefault="00D22F07">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利用者</w:t>
            </w:r>
          </w:p>
        </w:tc>
        <w:tc>
          <w:tcPr>
            <w:tcW w:w="2010" w:type="dxa"/>
            <w:gridSpan w:val="2"/>
            <w:tcBorders>
              <w:top w:val="single" w:sz="12" w:space="0" w:color="auto"/>
              <w:left w:val="single" w:sz="12" w:space="0" w:color="auto"/>
              <w:bottom w:val="single" w:sz="12" w:space="0" w:color="auto"/>
              <w:right w:val="single" w:sz="12" w:space="0" w:color="auto"/>
            </w:tcBorders>
            <w:shd w:val="clear" w:color="auto" w:fill="D9D9D9"/>
          </w:tcPr>
          <w:p w14:paraId="1BA70033" w14:textId="77777777" w:rsidR="00FF2B07" w:rsidRDefault="00D22F07">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施設職員</w:t>
            </w:r>
          </w:p>
        </w:tc>
        <w:tc>
          <w:tcPr>
            <w:tcW w:w="1234" w:type="dxa"/>
            <w:vMerge/>
            <w:shd w:val="clear" w:color="auto" w:fill="auto"/>
          </w:tcPr>
          <w:p w14:paraId="70BF66D6" w14:textId="77777777" w:rsidR="00FF2B07" w:rsidRDefault="00FF2B07">
            <w:pPr>
              <w:jc w:val="left"/>
              <w:rPr>
                <w:rFonts w:asciiTheme="majorEastAsia" w:eastAsiaTheme="majorEastAsia" w:hAnsiTheme="majorEastAsia"/>
                <w:sz w:val="24"/>
                <w:szCs w:val="24"/>
              </w:rPr>
            </w:pPr>
          </w:p>
        </w:tc>
      </w:tr>
      <w:tr w:rsidR="00FF2B07" w14:paraId="640B4AA1" w14:textId="77777777">
        <w:trPr>
          <w:trHeight w:val="50"/>
        </w:trPr>
        <w:tc>
          <w:tcPr>
            <w:tcW w:w="1984" w:type="dxa"/>
            <w:gridSpan w:val="2"/>
            <w:tcBorders>
              <w:top w:val="single" w:sz="12" w:space="0" w:color="auto"/>
              <w:left w:val="single" w:sz="12" w:space="0" w:color="auto"/>
              <w:bottom w:val="nil"/>
              <w:right w:val="single" w:sz="12" w:space="0" w:color="auto"/>
            </w:tcBorders>
            <w:shd w:val="clear" w:color="auto" w:fill="auto"/>
            <w:vAlign w:val="center"/>
          </w:tcPr>
          <w:p w14:paraId="183E4903" w14:textId="77777777" w:rsidR="00FF2B07" w:rsidRDefault="00D22F07">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昼間</w:t>
            </w:r>
          </w:p>
        </w:tc>
        <w:tc>
          <w:tcPr>
            <w:tcW w:w="1767" w:type="dxa"/>
            <w:gridSpan w:val="2"/>
            <w:tcBorders>
              <w:top w:val="single" w:sz="12" w:space="0" w:color="auto"/>
              <w:left w:val="single" w:sz="12" w:space="0" w:color="auto"/>
              <w:bottom w:val="nil"/>
              <w:right w:val="single" w:sz="12" w:space="0" w:color="auto"/>
            </w:tcBorders>
            <w:shd w:val="clear" w:color="auto" w:fill="auto"/>
            <w:vAlign w:val="center"/>
          </w:tcPr>
          <w:p w14:paraId="2883C3D8" w14:textId="77777777" w:rsidR="00FF2B07" w:rsidRDefault="00D22F07">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昼間</w:t>
            </w:r>
          </w:p>
        </w:tc>
        <w:tc>
          <w:tcPr>
            <w:tcW w:w="2010" w:type="dxa"/>
            <w:gridSpan w:val="2"/>
            <w:vMerge w:val="restart"/>
            <w:tcBorders>
              <w:top w:val="single" w:sz="12" w:space="0" w:color="auto"/>
              <w:left w:val="single" w:sz="12" w:space="0" w:color="auto"/>
              <w:right w:val="single" w:sz="12" w:space="0" w:color="auto"/>
            </w:tcBorders>
            <w:shd w:val="clear" w:color="auto" w:fill="auto"/>
            <w:vAlign w:val="bottom"/>
          </w:tcPr>
          <w:p w14:paraId="61FD0172" w14:textId="77777777" w:rsidR="00FF2B07" w:rsidRDefault="00D22F07">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休日</w:t>
            </w:r>
          </w:p>
        </w:tc>
        <w:tc>
          <w:tcPr>
            <w:tcW w:w="2010" w:type="dxa"/>
            <w:gridSpan w:val="2"/>
            <w:vMerge w:val="restart"/>
            <w:tcBorders>
              <w:top w:val="single" w:sz="12" w:space="0" w:color="auto"/>
              <w:left w:val="single" w:sz="12" w:space="0" w:color="auto"/>
              <w:bottom w:val="nil"/>
              <w:right w:val="single" w:sz="12" w:space="0" w:color="auto"/>
            </w:tcBorders>
            <w:shd w:val="clear" w:color="auto" w:fill="auto"/>
            <w:vAlign w:val="bottom"/>
          </w:tcPr>
          <w:p w14:paraId="422D534C" w14:textId="77777777" w:rsidR="00FF2B07" w:rsidRDefault="00D22F07">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休日</w:t>
            </w:r>
          </w:p>
        </w:tc>
        <w:tc>
          <w:tcPr>
            <w:tcW w:w="1234" w:type="dxa"/>
            <w:vMerge/>
            <w:shd w:val="clear" w:color="auto" w:fill="auto"/>
          </w:tcPr>
          <w:p w14:paraId="5FE15F20" w14:textId="77777777" w:rsidR="00FF2B07" w:rsidRDefault="00FF2B07">
            <w:pPr>
              <w:jc w:val="left"/>
              <w:rPr>
                <w:rFonts w:asciiTheme="majorEastAsia" w:eastAsiaTheme="majorEastAsia" w:hAnsiTheme="majorEastAsia"/>
                <w:sz w:val="24"/>
                <w:szCs w:val="24"/>
              </w:rPr>
            </w:pPr>
          </w:p>
        </w:tc>
      </w:tr>
      <w:tr w:rsidR="00C34F24" w:rsidRPr="00C34F24" w14:paraId="230BF313" w14:textId="77777777">
        <w:trPr>
          <w:trHeight w:val="80"/>
        </w:trPr>
        <w:tc>
          <w:tcPr>
            <w:tcW w:w="1222" w:type="dxa"/>
            <w:tcBorders>
              <w:top w:val="nil"/>
              <w:left w:val="single" w:sz="12" w:space="0" w:color="auto"/>
              <w:bottom w:val="single" w:sz="12" w:space="0" w:color="auto"/>
              <w:right w:val="nil"/>
            </w:tcBorders>
            <w:shd w:val="clear" w:color="auto" w:fill="auto"/>
            <w:vAlign w:val="center"/>
          </w:tcPr>
          <w:p w14:paraId="203AF3EF" w14:textId="77777777" w:rsidR="00FF2B07" w:rsidRPr="00C34F24" w:rsidRDefault="00D22F07">
            <w:pPr>
              <w:jc w:val="center"/>
              <w:rPr>
                <w:rFonts w:asciiTheme="majorEastAsia" w:eastAsiaTheme="majorEastAsia" w:hAnsiTheme="majorEastAsia"/>
                <w:sz w:val="24"/>
                <w:szCs w:val="24"/>
              </w:rPr>
            </w:pPr>
            <w:r w:rsidRPr="000E67EE">
              <w:rPr>
                <w:rFonts w:asciiTheme="majorEastAsia" w:eastAsiaTheme="majorEastAsia" w:hAnsiTheme="majorEastAsia" w:hint="eastAsia"/>
                <w:color w:val="FF0000"/>
                <w:sz w:val="24"/>
                <w:szCs w:val="24"/>
              </w:rPr>
              <w:t>○○</w:t>
            </w:r>
          </w:p>
        </w:tc>
        <w:tc>
          <w:tcPr>
            <w:tcW w:w="762" w:type="dxa"/>
            <w:tcBorders>
              <w:top w:val="nil"/>
              <w:left w:val="nil"/>
              <w:bottom w:val="single" w:sz="12" w:space="0" w:color="auto"/>
              <w:right w:val="single" w:sz="12" w:space="0" w:color="auto"/>
            </w:tcBorders>
            <w:shd w:val="clear" w:color="auto" w:fill="auto"/>
            <w:vAlign w:val="center"/>
          </w:tcPr>
          <w:p w14:paraId="10ACCB74" w14:textId="77777777" w:rsidR="00FF2B07" w:rsidRPr="00C34F24" w:rsidRDefault="00D22F07">
            <w:pPr>
              <w:jc w:val="center"/>
              <w:rPr>
                <w:rFonts w:asciiTheme="majorEastAsia" w:eastAsiaTheme="majorEastAsia" w:hAnsiTheme="majorEastAsia"/>
                <w:sz w:val="24"/>
                <w:szCs w:val="24"/>
              </w:rPr>
            </w:pPr>
            <w:r w:rsidRPr="00C34F24">
              <w:rPr>
                <w:rFonts w:asciiTheme="majorEastAsia" w:eastAsiaTheme="majorEastAsia" w:hAnsiTheme="majorEastAsia" w:hint="eastAsia"/>
                <w:sz w:val="24"/>
                <w:szCs w:val="24"/>
              </w:rPr>
              <w:t>名</w:t>
            </w:r>
          </w:p>
        </w:tc>
        <w:tc>
          <w:tcPr>
            <w:tcW w:w="1222" w:type="dxa"/>
            <w:tcBorders>
              <w:top w:val="nil"/>
              <w:left w:val="single" w:sz="12" w:space="0" w:color="auto"/>
              <w:bottom w:val="single" w:sz="12" w:space="0" w:color="auto"/>
              <w:right w:val="nil"/>
            </w:tcBorders>
            <w:shd w:val="clear" w:color="auto" w:fill="auto"/>
            <w:vAlign w:val="center"/>
          </w:tcPr>
          <w:p w14:paraId="5005DA63" w14:textId="77777777" w:rsidR="00FF2B07" w:rsidRPr="00C34F24" w:rsidRDefault="00D22F07">
            <w:pPr>
              <w:jc w:val="center"/>
              <w:rPr>
                <w:rFonts w:asciiTheme="majorEastAsia" w:eastAsiaTheme="majorEastAsia" w:hAnsiTheme="majorEastAsia"/>
                <w:sz w:val="24"/>
                <w:szCs w:val="24"/>
              </w:rPr>
            </w:pPr>
            <w:r w:rsidRPr="000E67EE">
              <w:rPr>
                <w:rFonts w:asciiTheme="majorEastAsia" w:eastAsiaTheme="majorEastAsia" w:hAnsiTheme="majorEastAsia" w:hint="eastAsia"/>
                <w:color w:val="FF0000"/>
                <w:sz w:val="24"/>
                <w:szCs w:val="24"/>
              </w:rPr>
              <w:t>○○</w:t>
            </w:r>
          </w:p>
        </w:tc>
        <w:tc>
          <w:tcPr>
            <w:tcW w:w="545" w:type="dxa"/>
            <w:tcBorders>
              <w:top w:val="nil"/>
              <w:left w:val="nil"/>
              <w:bottom w:val="single" w:sz="12" w:space="0" w:color="auto"/>
              <w:right w:val="single" w:sz="12" w:space="0" w:color="auto"/>
            </w:tcBorders>
            <w:shd w:val="clear" w:color="auto" w:fill="auto"/>
            <w:vAlign w:val="center"/>
          </w:tcPr>
          <w:p w14:paraId="0B97D91E" w14:textId="77777777" w:rsidR="00FF2B07" w:rsidRPr="00C34F24" w:rsidRDefault="00D22F07">
            <w:pPr>
              <w:jc w:val="center"/>
              <w:rPr>
                <w:rFonts w:asciiTheme="majorEastAsia" w:eastAsiaTheme="majorEastAsia" w:hAnsiTheme="majorEastAsia"/>
                <w:sz w:val="24"/>
                <w:szCs w:val="24"/>
              </w:rPr>
            </w:pPr>
            <w:r w:rsidRPr="00C34F24">
              <w:rPr>
                <w:rFonts w:asciiTheme="majorEastAsia" w:eastAsiaTheme="majorEastAsia" w:hAnsiTheme="majorEastAsia" w:hint="eastAsia"/>
                <w:sz w:val="24"/>
                <w:szCs w:val="24"/>
              </w:rPr>
              <w:t>名</w:t>
            </w:r>
          </w:p>
        </w:tc>
        <w:tc>
          <w:tcPr>
            <w:tcW w:w="2010" w:type="dxa"/>
            <w:gridSpan w:val="2"/>
            <w:vMerge/>
            <w:tcBorders>
              <w:left w:val="single" w:sz="12" w:space="0" w:color="auto"/>
              <w:bottom w:val="nil"/>
              <w:right w:val="single" w:sz="12" w:space="0" w:color="auto"/>
            </w:tcBorders>
            <w:shd w:val="clear" w:color="auto" w:fill="auto"/>
          </w:tcPr>
          <w:p w14:paraId="5B70FC82" w14:textId="77777777" w:rsidR="00FF2B07" w:rsidRPr="00C34F24" w:rsidRDefault="00FF2B07">
            <w:pPr>
              <w:jc w:val="center"/>
              <w:rPr>
                <w:rFonts w:asciiTheme="majorEastAsia" w:eastAsiaTheme="majorEastAsia" w:hAnsiTheme="majorEastAsia"/>
                <w:sz w:val="24"/>
                <w:szCs w:val="24"/>
              </w:rPr>
            </w:pPr>
          </w:p>
        </w:tc>
        <w:tc>
          <w:tcPr>
            <w:tcW w:w="2010" w:type="dxa"/>
            <w:gridSpan w:val="2"/>
            <w:vMerge/>
            <w:tcBorders>
              <w:top w:val="nil"/>
              <w:left w:val="single" w:sz="12" w:space="0" w:color="auto"/>
              <w:bottom w:val="nil"/>
              <w:right w:val="single" w:sz="12" w:space="0" w:color="auto"/>
            </w:tcBorders>
            <w:shd w:val="clear" w:color="auto" w:fill="auto"/>
          </w:tcPr>
          <w:p w14:paraId="1893F24D" w14:textId="77777777" w:rsidR="00FF2B07" w:rsidRPr="00C34F24" w:rsidRDefault="00FF2B07">
            <w:pPr>
              <w:rPr>
                <w:rFonts w:asciiTheme="majorEastAsia" w:eastAsiaTheme="majorEastAsia" w:hAnsiTheme="majorEastAsia"/>
                <w:sz w:val="24"/>
                <w:szCs w:val="24"/>
              </w:rPr>
            </w:pPr>
          </w:p>
        </w:tc>
        <w:tc>
          <w:tcPr>
            <w:tcW w:w="1234" w:type="dxa"/>
            <w:vMerge/>
            <w:shd w:val="clear" w:color="auto" w:fill="auto"/>
          </w:tcPr>
          <w:p w14:paraId="7EC33D19" w14:textId="77777777" w:rsidR="00FF2B07" w:rsidRPr="00C34F24" w:rsidRDefault="00FF2B07">
            <w:pPr>
              <w:jc w:val="left"/>
              <w:rPr>
                <w:rFonts w:asciiTheme="majorEastAsia" w:eastAsiaTheme="majorEastAsia" w:hAnsiTheme="majorEastAsia"/>
                <w:sz w:val="24"/>
                <w:szCs w:val="24"/>
              </w:rPr>
            </w:pPr>
          </w:p>
        </w:tc>
      </w:tr>
      <w:tr w:rsidR="00C34F24" w:rsidRPr="00C34F24" w14:paraId="1C376226" w14:textId="77777777">
        <w:trPr>
          <w:trHeight w:val="80"/>
        </w:trPr>
        <w:tc>
          <w:tcPr>
            <w:tcW w:w="1984" w:type="dxa"/>
            <w:gridSpan w:val="2"/>
            <w:tcBorders>
              <w:top w:val="single" w:sz="12" w:space="0" w:color="auto"/>
              <w:left w:val="single" w:sz="12" w:space="0" w:color="auto"/>
              <w:bottom w:val="nil"/>
              <w:right w:val="single" w:sz="12" w:space="0" w:color="auto"/>
            </w:tcBorders>
            <w:shd w:val="clear" w:color="auto" w:fill="auto"/>
            <w:vAlign w:val="center"/>
          </w:tcPr>
          <w:p w14:paraId="1C78F7A5" w14:textId="77777777" w:rsidR="00FF2B07" w:rsidRPr="00C34F24" w:rsidRDefault="00D22F07">
            <w:pPr>
              <w:jc w:val="center"/>
              <w:rPr>
                <w:rFonts w:asciiTheme="majorEastAsia" w:eastAsiaTheme="majorEastAsia" w:hAnsiTheme="majorEastAsia"/>
                <w:sz w:val="24"/>
                <w:szCs w:val="24"/>
              </w:rPr>
            </w:pPr>
            <w:r w:rsidRPr="00C34F24">
              <w:rPr>
                <w:rFonts w:asciiTheme="majorEastAsia" w:eastAsiaTheme="majorEastAsia" w:hAnsiTheme="majorEastAsia" w:hint="eastAsia"/>
                <w:sz w:val="24"/>
                <w:szCs w:val="24"/>
              </w:rPr>
              <w:t>夜間</w:t>
            </w:r>
          </w:p>
        </w:tc>
        <w:tc>
          <w:tcPr>
            <w:tcW w:w="1767" w:type="dxa"/>
            <w:gridSpan w:val="2"/>
            <w:tcBorders>
              <w:top w:val="single" w:sz="12" w:space="0" w:color="auto"/>
              <w:left w:val="single" w:sz="12" w:space="0" w:color="auto"/>
              <w:bottom w:val="nil"/>
              <w:right w:val="single" w:sz="12" w:space="0" w:color="auto"/>
            </w:tcBorders>
            <w:shd w:val="clear" w:color="auto" w:fill="auto"/>
            <w:vAlign w:val="center"/>
          </w:tcPr>
          <w:p w14:paraId="67C14350" w14:textId="77777777" w:rsidR="00FF2B07" w:rsidRPr="00C34F24" w:rsidRDefault="00D22F07">
            <w:pPr>
              <w:jc w:val="center"/>
              <w:rPr>
                <w:rFonts w:asciiTheme="majorEastAsia" w:eastAsiaTheme="majorEastAsia" w:hAnsiTheme="majorEastAsia"/>
                <w:sz w:val="24"/>
                <w:szCs w:val="24"/>
              </w:rPr>
            </w:pPr>
            <w:r w:rsidRPr="00C34F24">
              <w:rPr>
                <w:rFonts w:asciiTheme="majorEastAsia" w:eastAsiaTheme="majorEastAsia" w:hAnsiTheme="majorEastAsia" w:hint="eastAsia"/>
                <w:sz w:val="24"/>
                <w:szCs w:val="24"/>
              </w:rPr>
              <w:t>夜間</w:t>
            </w:r>
          </w:p>
        </w:tc>
        <w:tc>
          <w:tcPr>
            <w:tcW w:w="1519" w:type="dxa"/>
            <w:vMerge w:val="restart"/>
            <w:tcBorders>
              <w:top w:val="nil"/>
              <w:left w:val="single" w:sz="12" w:space="0" w:color="auto"/>
              <w:bottom w:val="nil"/>
              <w:right w:val="nil"/>
            </w:tcBorders>
            <w:shd w:val="clear" w:color="auto" w:fill="auto"/>
          </w:tcPr>
          <w:p w14:paraId="7C40541D" w14:textId="77777777" w:rsidR="00FF2B07" w:rsidRPr="00C34F24" w:rsidRDefault="00D22F07">
            <w:pPr>
              <w:jc w:val="center"/>
              <w:rPr>
                <w:rFonts w:asciiTheme="majorEastAsia" w:eastAsiaTheme="majorEastAsia" w:hAnsiTheme="majorEastAsia"/>
                <w:sz w:val="24"/>
                <w:szCs w:val="24"/>
              </w:rPr>
            </w:pPr>
            <w:r w:rsidRPr="000E67EE">
              <w:rPr>
                <w:rFonts w:asciiTheme="majorEastAsia" w:eastAsiaTheme="majorEastAsia" w:hAnsiTheme="majorEastAsia" w:hint="eastAsia"/>
                <w:color w:val="FF0000"/>
                <w:sz w:val="24"/>
                <w:szCs w:val="24"/>
              </w:rPr>
              <w:t>○○</w:t>
            </w:r>
          </w:p>
        </w:tc>
        <w:tc>
          <w:tcPr>
            <w:tcW w:w="491" w:type="dxa"/>
            <w:vMerge w:val="restart"/>
            <w:tcBorders>
              <w:top w:val="nil"/>
              <w:left w:val="nil"/>
              <w:bottom w:val="nil"/>
              <w:right w:val="single" w:sz="12" w:space="0" w:color="auto"/>
            </w:tcBorders>
            <w:shd w:val="clear" w:color="auto" w:fill="auto"/>
          </w:tcPr>
          <w:p w14:paraId="4AE7C6A2" w14:textId="77777777" w:rsidR="00FF2B07" w:rsidRPr="00C34F24" w:rsidRDefault="00D22F07">
            <w:pPr>
              <w:jc w:val="center"/>
              <w:rPr>
                <w:rFonts w:asciiTheme="majorEastAsia" w:eastAsiaTheme="majorEastAsia" w:hAnsiTheme="majorEastAsia"/>
                <w:sz w:val="24"/>
                <w:szCs w:val="24"/>
              </w:rPr>
            </w:pPr>
            <w:r w:rsidRPr="00C34F24">
              <w:rPr>
                <w:rFonts w:asciiTheme="majorEastAsia" w:eastAsiaTheme="majorEastAsia" w:hAnsiTheme="majorEastAsia" w:hint="eastAsia"/>
                <w:sz w:val="24"/>
                <w:szCs w:val="24"/>
              </w:rPr>
              <w:t>名</w:t>
            </w:r>
          </w:p>
        </w:tc>
        <w:tc>
          <w:tcPr>
            <w:tcW w:w="1556" w:type="dxa"/>
            <w:vMerge w:val="restart"/>
            <w:tcBorders>
              <w:top w:val="nil"/>
              <w:left w:val="single" w:sz="12" w:space="0" w:color="auto"/>
              <w:bottom w:val="nil"/>
              <w:right w:val="nil"/>
            </w:tcBorders>
            <w:shd w:val="clear" w:color="auto" w:fill="auto"/>
          </w:tcPr>
          <w:p w14:paraId="38BC167C" w14:textId="77777777" w:rsidR="00FF2B07" w:rsidRPr="00C34F24" w:rsidRDefault="00D22F07">
            <w:pPr>
              <w:jc w:val="center"/>
              <w:rPr>
                <w:rFonts w:asciiTheme="majorEastAsia" w:eastAsiaTheme="majorEastAsia" w:hAnsiTheme="majorEastAsia"/>
                <w:sz w:val="24"/>
                <w:szCs w:val="24"/>
              </w:rPr>
            </w:pPr>
            <w:r w:rsidRPr="000E67EE">
              <w:rPr>
                <w:rFonts w:asciiTheme="majorEastAsia" w:eastAsiaTheme="majorEastAsia" w:hAnsiTheme="majorEastAsia" w:hint="eastAsia"/>
                <w:color w:val="FF0000"/>
                <w:sz w:val="24"/>
                <w:szCs w:val="24"/>
              </w:rPr>
              <w:t>○○</w:t>
            </w:r>
          </w:p>
        </w:tc>
        <w:tc>
          <w:tcPr>
            <w:tcW w:w="454" w:type="dxa"/>
            <w:vMerge w:val="restart"/>
            <w:tcBorders>
              <w:top w:val="nil"/>
              <w:left w:val="nil"/>
              <w:bottom w:val="nil"/>
              <w:right w:val="single" w:sz="12" w:space="0" w:color="auto"/>
            </w:tcBorders>
            <w:shd w:val="clear" w:color="auto" w:fill="auto"/>
          </w:tcPr>
          <w:p w14:paraId="22B76086" w14:textId="77777777" w:rsidR="00FF2B07" w:rsidRPr="00C34F24" w:rsidRDefault="00D22F07">
            <w:pPr>
              <w:rPr>
                <w:rFonts w:asciiTheme="majorEastAsia" w:eastAsiaTheme="majorEastAsia" w:hAnsiTheme="majorEastAsia"/>
                <w:sz w:val="24"/>
                <w:szCs w:val="24"/>
              </w:rPr>
            </w:pPr>
            <w:r w:rsidRPr="00C34F24">
              <w:rPr>
                <w:rFonts w:asciiTheme="majorEastAsia" w:eastAsiaTheme="majorEastAsia" w:hAnsiTheme="majorEastAsia" w:hint="eastAsia"/>
                <w:sz w:val="24"/>
                <w:szCs w:val="24"/>
              </w:rPr>
              <w:t>名</w:t>
            </w:r>
          </w:p>
        </w:tc>
        <w:tc>
          <w:tcPr>
            <w:tcW w:w="1234" w:type="dxa"/>
            <w:vMerge/>
            <w:shd w:val="clear" w:color="auto" w:fill="auto"/>
          </w:tcPr>
          <w:p w14:paraId="6FFEC779" w14:textId="77777777" w:rsidR="00FF2B07" w:rsidRPr="00C34F24" w:rsidRDefault="00FF2B07">
            <w:pPr>
              <w:jc w:val="left"/>
              <w:rPr>
                <w:rFonts w:asciiTheme="majorEastAsia" w:eastAsiaTheme="majorEastAsia" w:hAnsiTheme="majorEastAsia"/>
                <w:sz w:val="24"/>
                <w:szCs w:val="24"/>
              </w:rPr>
            </w:pPr>
          </w:p>
        </w:tc>
      </w:tr>
      <w:tr w:rsidR="00C34F24" w:rsidRPr="00C34F24" w14:paraId="28D8DFC0" w14:textId="77777777">
        <w:trPr>
          <w:trHeight w:val="80"/>
        </w:trPr>
        <w:tc>
          <w:tcPr>
            <w:tcW w:w="1222" w:type="dxa"/>
            <w:tcBorders>
              <w:top w:val="nil"/>
              <w:left w:val="single" w:sz="12" w:space="0" w:color="auto"/>
              <w:bottom w:val="single" w:sz="12" w:space="0" w:color="auto"/>
              <w:right w:val="nil"/>
            </w:tcBorders>
            <w:shd w:val="clear" w:color="auto" w:fill="auto"/>
            <w:vAlign w:val="center"/>
          </w:tcPr>
          <w:p w14:paraId="13BD0295" w14:textId="77777777" w:rsidR="00FF2B07" w:rsidRPr="00C34F24" w:rsidRDefault="00D22F07">
            <w:pPr>
              <w:jc w:val="center"/>
              <w:rPr>
                <w:rFonts w:asciiTheme="majorEastAsia" w:eastAsiaTheme="majorEastAsia" w:hAnsiTheme="majorEastAsia"/>
                <w:sz w:val="24"/>
                <w:szCs w:val="24"/>
              </w:rPr>
            </w:pPr>
            <w:r w:rsidRPr="000E67EE">
              <w:rPr>
                <w:rFonts w:asciiTheme="majorEastAsia" w:eastAsiaTheme="majorEastAsia" w:hAnsiTheme="majorEastAsia" w:hint="eastAsia"/>
                <w:color w:val="FF0000"/>
                <w:sz w:val="24"/>
                <w:szCs w:val="24"/>
              </w:rPr>
              <w:t>○○</w:t>
            </w:r>
          </w:p>
        </w:tc>
        <w:tc>
          <w:tcPr>
            <w:tcW w:w="762" w:type="dxa"/>
            <w:tcBorders>
              <w:top w:val="nil"/>
              <w:left w:val="nil"/>
              <w:bottom w:val="single" w:sz="12" w:space="0" w:color="auto"/>
              <w:right w:val="single" w:sz="12" w:space="0" w:color="auto"/>
            </w:tcBorders>
            <w:shd w:val="clear" w:color="auto" w:fill="auto"/>
            <w:vAlign w:val="center"/>
          </w:tcPr>
          <w:p w14:paraId="5518B923" w14:textId="77777777" w:rsidR="00FF2B07" w:rsidRPr="00C34F24" w:rsidRDefault="00D22F07">
            <w:pPr>
              <w:jc w:val="center"/>
              <w:rPr>
                <w:rFonts w:asciiTheme="majorEastAsia" w:eastAsiaTheme="majorEastAsia" w:hAnsiTheme="majorEastAsia"/>
                <w:sz w:val="24"/>
                <w:szCs w:val="24"/>
              </w:rPr>
            </w:pPr>
            <w:r w:rsidRPr="00C34F24">
              <w:rPr>
                <w:rFonts w:asciiTheme="majorEastAsia" w:eastAsiaTheme="majorEastAsia" w:hAnsiTheme="majorEastAsia" w:hint="eastAsia"/>
                <w:sz w:val="24"/>
                <w:szCs w:val="24"/>
              </w:rPr>
              <w:t>名</w:t>
            </w:r>
          </w:p>
        </w:tc>
        <w:tc>
          <w:tcPr>
            <w:tcW w:w="1222" w:type="dxa"/>
            <w:tcBorders>
              <w:top w:val="nil"/>
              <w:left w:val="single" w:sz="12" w:space="0" w:color="auto"/>
              <w:bottom w:val="single" w:sz="12" w:space="0" w:color="auto"/>
              <w:right w:val="nil"/>
            </w:tcBorders>
            <w:shd w:val="clear" w:color="auto" w:fill="auto"/>
            <w:vAlign w:val="center"/>
          </w:tcPr>
          <w:p w14:paraId="30835798" w14:textId="77777777" w:rsidR="00FF2B07" w:rsidRPr="00C34F24" w:rsidRDefault="00D22F07">
            <w:pPr>
              <w:jc w:val="center"/>
              <w:rPr>
                <w:rFonts w:asciiTheme="majorEastAsia" w:eastAsiaTheme="majorEastAsia" w:hAnsiTheme="majorEastAsia"/>
                <w:sz w:val="24"/>
                <w:szCs w:val="24"/>
              </w:rPr>
            </w:pPr>
            <w:r w:rsidRPr="000E67EE">
              <w:rPr>
                <w:rFonts w:asciiTheme="majorEastAsia" w:eastAsiaTheme="majorEastAsia" w:hAnsiTheme="majorEastAsia" w:hint="eastAsia"/>
                <w:color w:val="FF0000"/>
                <w:sz w:val="24"/>
                <w:szCs w:val="24"/>
              </w:rPr>
              <w:t>○○</w:t>
            </w:r>
          </w:p>
        </w:tc>
        <w:tc>
          <w:tcPr>
            <w:tcW w:w="545" w:type="dxa"/>
            <w:tcBorders>
              <w:top w:val="nil"/>
              <w:left w:val="nil"/>
              <w:bottom w:val="single" w:sz="12" w:space="0" w:color="auto"/>
              <w:right w:val="single" w:sz="12" w:space="0" w:color="auto"/>
            </w:tcBorders>
            <w:shd w:val="clear" w:color="auto" w:fill="auto"/>
            <w:vAlign w:val="center"/>
          </w:tcPr>
          <w:p w14:paraId="39C440EE" w14:textId="77777777" w:rsidR="00FF2B07" w:rsidRPr="00C34F24" w:rsidRDefault="00D22F07">
            <w:pPr>
              <w:jc w:val="center"/>
              <w:rPr>
                <w:rFonts w:asciiTheme="majorEastAsia" w:eastAsiaTheme="majorEastAsia" w:hAnsiTheme="majorEastAsia"/>
                <w:strike/>
                <w:sz w:val="24"/>
                <w:szCs w:val="24"/>
              </w:rPr>
            </w:pPr>
            <w:r w:rsidRPr="00C34F24">
              <w:rPr>
                <w:rFonts w:asciiTheme="majorEastAsia" w:eastAsiaTheme="majorEastAsia" w:hAnsiTheme="majorEastAsia" w:hint="eastAsia"/>
                <w:strike/>
                <w:sz w:val="24"/>
                <w:szCs w:val="24"/>
              </w:rPr>
              <w:t>名</w:t>
            </w:r>
          </w:p>
        </w:tc>
        <w:tc>
          <w:tcPr>
            <w:tcW w:w="1519" w:type="dxa"/>
            <w:vMerge/>
            <w:tcBorders>
              <w:top w:val="nil"/>
              <w:left w:val="single" w:sz="12" w:space="0" w:color="auto"/>
              <w:bottom w:val="single" w:sz="12" w:space="0" w:color="auto"/>
              <w:right w:val="nil"/>
            </w:tcBorders>
            <w:shd w:val="clear" w:color="auto" w:fill="auto"/>
          </w:tcPr>
          <w:p w14:paraId="38FBB4B7" w14:textId="77777777" w:rsidR="00FF2B07" w:rsidRPr="00C34F24" w:rsidRDefault="00FF2B07">
            <w:pPr>
              <w:jc w:val="center"/>
              <w:rPr>
                <w:rFonts w:asciiTheme="majorEastAsia" w:eastAsiaTheme="majorEastAsia" w:hAnsiTheme="majorEastAsia"/>
                <w:strike/>
                <w:sz w:val="24"/>
                <w:szCs w:val="24"/>
              </w:rPr>
            </w:pPr>
          </w:p>
        </w:tc>
        <w:tc>
          <w:tcPr>
            <w:tcW w:w="491" w:type="dxa"/>
            <w:vMerge/>
            <w:tcBorders>
              <w:top w:val="nil"/>
              <w:left w:val="nil"/>
              <w:bottom w:val="single" w:sz="12" w:space="0" w:color="auto"/>
              <w:right w:val="single" w:sz="12" w:space="0" w:color="auto"/>
            </w:tcBorders>
            <w:shd w:val="clear" w:color="auto" w:fill="auto"/>
          </w:tcPr>
          <w:p w14:paraId="2B50AA8C" w14:textId="77777777" w:rsidR="00FF2B07" w:rsidRPr="00C34F24" w:rsidRDefault="00FF2B07">
            <w:pPr>
              <w:jc w:val="center"/>
              <w:rPr>
                <w:rFonts w:asciiTheme="majorEastAsia" w:eastAsiaTheme="majorEastAsia" w:hAnsiTheme="majorEastAsia"/>
                <w:strike/>
                <w:sz w:val="24"/>
                <w:szCs w:val="24"/>
              </w:rPr>
            </w:pPr>
          </w:p>
        </w:tc>
        <w:tc>
          <w:tcPr>
            <w:tcW w:w="1556" w:type="dxa"/>
            <w:vMerge/>
            <w:tcBorders>
              <w:top w:val="nil"/>
              <w:left w:val="single" w:sz="12" w:space="0" w:color="auto"/>
              <w:bottom w:val="single" w:sz="12" w:space="0" w:color="auto"/>
              <w:right w:val="nil"/>
            </w:tcBorders>
            <w:shd w:val="clear" w:color="auto" w:fill="auto"/>
          </w:tcPr>
          <w:p w14:paraId="50AB7D12" w14:textId="77777777" w:rsidR="00FF2B07" w:rsidRPr="00C34F24" w:rsidRDefault="00FF2B07">
            <w:pPr>
              <w:rPr>
                <w:rFonts w:asciiTheme="majorEastAsia" w:eastAsiaTheme="majorEastAsia" w:hAnsiTheme="majorEastAsia"/>
                <w:strike/>
                <w:sz w:val="24"/>
                <w:szCs w:val="24"/>
              </w:rPr>
            </w:pPr>
          </w:p>
        </w:tc>
        <w:tc>
          <w:tcPr>
            <w:tcW w:w="454" w:type="dxa"/>
            <w:vMerge/>
            <w:tcBorders>
              <w:top w:val="nil"/>
              <w:left w:val="nil"/>
              <w:bottom w:val="single" w:sz="12" w:space="0" w:color="auto"/>
              <w:right w:val="single" w:sz="12" w:space="0" w:color="auto"/>
            </w:tcBorders>
            <w:shd w:val="clear" w:color="auto" w:fill="auto"/>
          </w:tcPr>
          <w:p w14:paraId="5DEA0EED" w14:textId="77777777" w:rsidR="00FF2B07" w:rsidRPr="00C34F24" w:rsidRDefault="00FF2B07">
            <w:pPr>
              <w:rPr>
                <w:rFonts w:asciiTheme="majorEastAsia" w:eastAsiaTheme="majorEastAsia" w:hAnsiTheme="majorEastAsia"/>
                <w:strike/>
                <w:sz w:val="24"/>
                <w:szCs w:val="24"/>
              </w:rPr>
            </w:pPr>
          </w:p>
        </w:tc>
        <w:tc>
          <w:tcPr>
            <w:tcW w:w="1234" w:type="dxa"/>
            <w:vMerge/>
            <w:shd w:val="clear" w:color="auto" w:fill="auto"/>
          </w:tcPr>
          <w:p w14:paraId="774B8FCF" w14:textId="77777777" w:rsidR="00FF2B07" w:rsidRPr="00C34F24" w:rsidRDefault="00FF2B07">
            <w:pPr>
              <w:jc w:val="left"/>
              <w:rPr>
                <w:rFonts w:asciiTheme="majorEastAsia" w:eastAsiaTheme="majorEastAsia" w:hAnsiTheme="majorEastAsia"/>
                <w:strike/>
                <w:sz w:val="24"/>
                <w:szCs w:val="24"/>
              </w:rPr>
            </w:pPr>
          </w:p>
        </w:tc>
      </w:tr>
    </w:tbl>
    <w:p w14:paraId="230CA3CA" w14:textId="77777777" w:rsidR="00FF2B07" w:rsidRPr="00C34F24" w:rsidRDefault="00FF2B07">
      <w:pPr>
        <w:rPr>
          <w:rFonts w:asciiTheme="majorEastAsia" w:eastAsiaTheme="majorEastAsia" w:hAnsiTheme="majorEastAsia"/>
          <w:sz w:val="24"/>
          <w:szCs w:val="24"/>
        </w:rPr>
      </w:pPr>
    </w:p>
    <w:p w14:paraId="36F44A75" w14:textId="77777777" w:rsidR="00FF2B07" w:rsidRDefault="00FF2B07">
      <w:pPr>
        <w:rPr>
          <w:rFonts w:asciiTheme="majorEastAsia" w:eastAsiaTheme="majorEastAsia" w:hAnsiTheme="majorEastAsia"/>
          <w:sz w:val="24"/>
          <w:szCs w:val="24"/>
        </w:rPr>
        <w:sectPr w:rsidR="00FF2B07">
          <w:footerReference w:type="default" r:id="rId8"/>
          <w:pgSz w:w="11906" w:h="16838"/>
          <w:pgMar w:top="1701" w:right="1418" w:bottom="1134" w:left="1418" w:header="851" w:footer="567" w:gutter="0"/>
          <w:pgNumType w:start="1"/>
          <w:cols w:space="720"/>
          <w:docGrid w:type="lines" w:linePitch="326"/>
        </w:sectPr>
      </w:pPr>
    </w:p>
    <w:p w14:paraId="54D94EAF" w14:textId="77777777" w:rsidR="00FF2B07" w:rsidRDefault="00D22F07">
      <w:pPr>
        <w:snapToGrid w:val="0"/>
        <w:rPr>
          <w:rFonts w:asciiTheme="majorEastAsia" w:eastAsiaTheme="majorEastAsia" w:hAnsiTheme="majorEastAsia"/>
          <w:sz w:val="28"/>
        </w:rPr>
      </w:pPr>
      <w:r>
        <w:rPr>
          <w:rFonts w:asciiTheme="majorEastAsia" w:eastAsiaTheme="majorEastAsia" w:hAnsiTheme="majorEastAsia" w:hint="eastAsia"/>
          <w:noProof/>
        </w:rPr>
        <w:lastRenderedPageBreak/>
        <mc:AlternateContent>
          <mc:Choice Requires="wps">
            <w:drawing>
              <wp:anchor distT="0" distB="0" distL="114300" distR="114300" simplePos="0" relativeHeight="251764736" behindDoc="0" locked="0" layoutInCell="1" allowOverlap="1" wp14:anchorId="0E6A4310" wp14:editId="1D9B8199">
                <wp:simplePos x="0" y="0"/>
                <wp:positionH relativeFrom="column">
                  <wp:posOffset>2035810</wp:posOffset>
                </wp:positionH>
                <wp:positionV relativeFrom="paragraph">
                  <wp:posOffset>-725805</wp:posOffset>
                </wp:positionV>
                <wp:extent cx="3058160" cy="629920"/>
                <wp:effectExtent l="21590" t="20955" r="34925" b="254000"/>
                <wp:wrapNone/>
                <wp:docPr id="6"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8160" cy="629920"/>
                        </a:xfrm>
                        <a:prstGeom prst="wedgeRoundRectCallout">
                          <a:avLst>
                            <a:gd name="adj1" fmla="val -32972"/>
                            <a:gd name="adj2" fmla="val 82560"/>
                            <a:gd name="adj3" fmla="val 16667"/>
                          </a:avLst>
                        </a:prstGeom>
                        <a:solidFill>
                          <a:srgbClr val="E7E6E6"/>
                        </a:solidFill>
                        <a:ln w="41275">
                          <a:solidFill>
                            <a:srgbClr val="FF0000"/>
                          </a:solidFill>
                          <a:miter lim="800000"/>
                          <a:headEnd/>
                          <a:tailEnd/>
                        </a:ln>
                        <a:effectLst>
                          <a:outerShdw dist="28398" dir="3806097" algn="ctr" rotWithShape="0">
                            <a:srgbClr val="823B0B">
                              <a:alpha val="50000"/>
                            </a:srgbClr>
                          </a:outerShdw>
                        </a:effectLst>
                      </wps:spPr>
                      <wps:txbx>
                        <w:txbxContent>
                          <w:p w14:paraId="444CBB5C" w14:textId="77777777" w:rsidR="00FF2B07" w:rsidRDefault="00D22F07">
                            <w:pPr>
                              <w:rPr>
                                <w:color w:val="FF0000"/>
                              </w:rPr>
                            </w:pPr>
                            <w:r>
                              <w:rPr>
                                <w:rFonts w:hint="eastAsia"/>
                                <w:color w:val="FF0000"/>
                              </w:rPr>
                              <w:t>施設から避難する場所までの経路を記載する。</w:t>
                            </w:r>
                          </w:p>
                          <w:p w14:paraId="4EBC7E7B" w14:textId="77777777" w:rsidR="00FF2B07" w:rsidRDefault="00D22F07">
                            <w:pPr>
                              <w:rPr>
                                <w:color w:val="FF0000"/>
                              </w:rPr>
                            </w:pPr>
                            <w:r>
                              <w:rPr>
                                <w:rFonts w:hint="eastAsia"/>
                                <w:color w:val="FF0000"/>
                              </w:rPr>
                              <w:t>屋内</w:t>
                            </w:r>
                            <w:r>
                              <w:rPr>
                                <w:color w:val="FF0000"/>
                              </w:rPr>
                              <w:t>の場合は屋内の経路を記載する</w:t>
                            </w:r>
                            <w:r>
                              <w:rPr>
                                <w:rFonts w:hint="eastAsia"/>
                                <w:color w:val="FF000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6A4310" id="角丸四角形吹き出し 6" o:spid="_x0000_s1027" type="#_x0000_t62" style="position:absolute;left:0;text-align:left;margin-left:160.3pt;margin-top:-57.15pt;width:240.8pt;height:49.6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" adj="3678,28633" fillcolor="#e7e6e6" strokecolor="red" strokeweight="3.25pt">
                <v:shadow on="t" color="#823b0b" opacity=".5" offset="1pt"/>
                <v:textbox inset="5.85pt,.7pt,5.85pt,.7pt">
                  <w:txbxContent>
                    <w:p w14:paraId="444CBB5C" w14:textId="77777777" w:rsidR="00FF2B07" w:rsidRDefault="00D22F07">
                      <w:pPr>
                        <w:rPr>
                          <w:color w:val="FF0000"/>
                        </w:rPr>
                      </w:pPr>
                      <w:r>
                        <w:rPr>
                          <w:rFonts w:hint="eastAsia"/>
                          <w:color w:val="FF0000"/>
                        </w:rPr>
                        <w:t>施設から避難する場所までの経路を記載する。</w:t>
                      </w:r>
                    </w:p>
                    <w:p w14:paraId="4EBC7E7B" w14:textId="77777777" w:rsidR="00FF2B07" w:rsidRDefault="00D22F07">
                      <w:pPr>
                        <w:rPr>
                          <w:color w:val="FF0000"/>
                        </w:rPr>
                      </w:pPr>
                      <w:r>
                        <w:rPr>
                          <w:rFonts w:hint="eastAsia"/>
                          <w:color w:val="FF0000"/>
                        </w:rPr>
                        <w:t>屋内</w:t>
                      </w:r>
                      <w:r>
                        <w:rPr>
                          <w:color w:val="FF0000"/>
                        </w:rPr>
                        <w:t>の場合は屋内の経路を記載する</w:t>
                      </w:r>
                      <w:r>
                        <w:rPr>
                          <w:rFonts w:hint="eastAsia"/>
                          <w:color w:val="FF0000"/>
                        </w:rPr>
                        <w:t>。</w:t>
                      </w:r>
                    </w:p>
                  </w:txbxContent>
                </v:textbox>
              </v:shape>
            </w:pict>
          </mc:Fallback>
        </mc:AlternateContent>
      </w:r>
      <w:r>
        <w:rPr>
          <w:rFonts w:asciiTheme="majorEastAsia" w:eastAsiaTheme="majorEastAsia" w:hAnsiTheme="majorEastAsia"/>
          <w:noProof/>
        </w:rPr>
        <mc:AlternateContent>
          <mc:Choice Requires="wps">
            <w:drawing>
              <wp:anchor distT="0" distB="0" distL="114300" distR="114300" simplePos="0" relativeHeight="251762688" behindDoc="0" locked="0" layoutInCell="1" allowOverlap="1" wp14:anchorId="71C79AAD" wp14:editId="1185E5B9">
                <wp:simplePos x="0" y="0"/>
                <wp:positionH relativeFrom="column">
                  <wp:posOffset>5500370</wp:posOffset>
                </wp:positionH>
                <wp:positionV relativeFrom="paragraph">
                  <wp:posOffset>-575310</wp:posOffset>
                </wp:positionV>
                <wp:extent cx="735965" cy="381000"/>
                <wp:effectExtent l="9525" t="9525" r="6985" b="952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381000"/>
                        </a:xfrm>
                        <a:prstGeom prst="rect">
                          <a:avLst/>
                        </a:prstGeom>
                        <a:solidFill>
                          <a:srgbClr val="000000"/>
                        </a:solidFill>
                        <a:ln w="12700">
                          <a:solidFill>
                            <a:srgbClr val="000000"/>
                          </a:solidFill>
                          <a:miter lim="800000"/>
                          <a:headEnd/>
                          <a:tailEnd/>
                        </a:ln>
                      </wps:spPr>
                      <wps:txbx>
                        <w:txbxContent>
                          <w:p w14:paraId="163EA759" w14:textId="77777777" w:rsidR="00FF2B07" w:rsidRDefault="00D22F07">
                            <w:pPr>
                              <w:spacing w:line="300" w:lineRule="exact"/>
                              <w:jc w:val="center"/>
                              <w:rPr>
                                <w:rFonts w:ascii="ＭＳ ゴシック" w:hAnsi="ＭＳ ゴシック"/>
                                <w:color w:val="FFFFFF"/>
                                <w:sz w:val="28"/>
                              </w:rPr>
                            </w:pPr>
                            <w:r>
                              <w:rPr>
                                <w:rFonts w:ascii="ＭＳ ゴシック" w:hAnsi="ＭＳ ゴシック" w:hint="eastAsia"/>
                                <w:color w:val="FFFFFF"/>
                                <w:sz w:val="28"/>
                              </w:rPr>
                              <w:t>別紙１</w:t>
                            </w:r>
                          </w:p>
                        </w:txbxContent>
                      </wps:txbx>
                      <wps:bodyPr rot="0" vert="horz" wrap="square" lIns="0" tIns="72009"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C79AAD" id="_x0000_t202" coordsize="21600,21600" o:spt="202" path="m,l,21600r21600,l21600,xe">
                <v:stroke joinstyle="miter"/>
                <v:path gradientshapeok="t" o:connecttype="rect"/>
              </v:shapetype>
              <v:shape id="テキスト ボックス 5" o:spid="_x0000_s1028" type="#_x0000_t202" style="position:absolute;left:0;text-align:left;margin-left:433.1pt;margin-top:-45.3pt;width:57.95pt;height:30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" fillcolor="black" strokeweight="1pt">
                <v:textbox inset="0,5.67pt,0,0">
                  <w:txbxContent>
                    <w:p w14:paraId="163EA759" w14:textId="77777777" w:rsidR="00FF2B07" w:rsidRDefault="00D22F07">
                      <w:pPr>
                        <w:spacing w:line="300" w:lineRule="exact"/>
                        <w:jc w:val="center"/>
                        <w:rPr>
                          <w:rFonts w:ascii="ＭＳ ゴシック" w:hAnsi="ＭＳ ゴシック"/>
                          <w:color w:val="FFFFFF"/>
                          <w:sz w:val="28"/>
                        </w:rPr>
                      </w:pPr>
                      <w:r>
                        <w:rPr>
                          <w:rFonts w:ascii="ＭＳ ゴシック" w:hAnsi="ＭＳ ゴシック" w:hint="eastAsia"/>
                          <w:color w:val="FFFFFF"/>
                          <w:sz w:val="28"/>
                        </w:rPr>
                        <w:t>別紙１</w:t>
                      </w:r>
                    </w:p>
                  </w:txbxContent>
                </v:textbox>
              </v:shape>
            </w:pict>
          </mc:Fallback>
        </mc:AlternateContent>
      </w:r>
      <w:r>
        <w:rPr>
          <w:rFonts w:asciiTheme="majorEastAsia" w:eastAsiaTheme="majorEastAsia" w:hAnsiTheme="majorEastAsia" w:hint="eastAsia"/>
          <w:sz w:val="28"/>
        </w:rPr>
        <w:t>【施設周辺の避難経路図】</w:t>
      </w:r>
    </w:p>
    <w:p w14:paraId="2FAC63CC" w14:textId="77777777" w:rsidR="00FF2B07" w:rsidRDefault="00D22F07">
      <w:pPr>
        <w:ind w:leftChars="100" w:left="210" w:firstLineChars="100" w:firstLine="210"/>
        <w:rPr>
          <w:rFonts w:asciiTheme="majorEastAsia" w:eastAsiaTheme="majorEastAsia" w:hAnsiTheme="majorEastAsia"/>
        </w:rPr>
      </w:pPr>
      <w:r>
        <w:rPr>
          <w:rFonts w:asciiTheme="majorEastAsia" w:eastAsiaTheme="majorEastAsia" w:hAnsiTheme="majorEastAsia" w:hint="eastAsia"/>
        </w:rPr>
        <w:t>土砂災害時の避難場所は、以下の場所とする。</w:t>
      </w:r>
    </w:p>
    <w:p w14:paraId="037D42E2" w14:textId="77777777" w:rsidR="00FF2B07" w:rsidRDefault="002A27D7">
      <w:pPr>
        <w:snapToGrid w:val="0"/>
        <w:rPr>
          <w:rFonts w:eastAsia="HG丸ｺﾞｼｯｸM-PRO"/>
          <w:sz w:val="22"/>
        </w:rPr>
      </w:pPr>
      <w:r>
        <w:rPr>
          <w:rFonts w:asciiTheme="majorEastAsia" w:eastAsiaTheme="majorEastAsia" w:hAnsiTheme="majorEastAsia" w:hint="eastAsia"/>
          <w:noProof/>
        </w:rPr>
        <mc:AlternateContent>
          <mc:Choice Requires="wps">
            <w:drawing>
              <wp:anchor distT="0" distB="0" distL="114300" distR="114300" simplePos="0" relativeHeight="251780096" behindDoc="0" locked="0" layoutInCell="1" allowOverlap="1" wp14:anchorId="58CA9BE2" wp14:editId="6FCB1759">
                <wp:simplePos x="0" y="0"/>
                <wp:positionH relativeFrom="column">
                  <wp:posOffset>635000</wp:posOffset>
                </wp:positionH>
                <wp:positionV relativeFrom="paragraph">
                  <wp:posOffset>885190</wp:posOffset>
                </wp:positionV>
                <wp:extent cx="4421875" cy="1145957"/>
                <wp:effectExtent l="19050" t="19050" r="36195" b="435610"/>
                <wp:wrapNone/>
                <wp:docPr id="10" name="角丸四角形吹き出し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21875" cy="1145957"/>
                        </a:xfrm>
                        <a:prstGeom prst="wedgeRoundRectCallout">
                          <a:avLst>
                            <a:gd name="adj1" fmla="val -32972"/>
                            <a:gd name="adj2" fmla="val 82560"/>
                            <a:gd name="adj3" fmla="val 16667"/>
                          </a:avLst>
                        </a:prstGeom>
                        <a:solidFill>
                          <a:srgbClr val="E7E6E6"/>
                        </a:solidFill>
                        <a:ln w="41275">
                          <a:solidFill>
                            <a:srgbClr val="FF0000"/>
                          </a:solidFill>
                          <a:miter lim="800000"/>
                          <a:headEnd/>
                          <a:tailEnd/>
                        </a:ln>
                        <a:effectLst>
                          <a:outerShdw dist="28398" dir="3806097" algn="ctr" rotWithShape="0">
                            <a:srgbClr val="823B0B">
                              <a:alpha val="50000"/>
                            </a:srgbClr>
                          </a:outerShdw>
                        </a:effectLst>
                      </wps:spPr>
                      <wps:txbx>
                        <w:txbxContent>
                          <w:p w14:paraId="232292FC" w14:textId="77777777" w:rsidR="002A27D7" w:rsidRPr="009E7A89" w:rsidRDefault="002A27D7" w:rsidP="002A27D7">
                            <w:pPr>
                              <w:spacing w:line="0" w:lineRule="atLeast"/>
                              <w:rPr>
                                <w:rFonts w:ascii="ＭＳ ゴシック" w:eastAsia="ＭＳ ゴシック" w:hAnsi="ＭＳ ゴシック"/>
                                <w:sz w:val="16"/>
                                <w:szCs w:val="16"/>
                              </w:rPr>
                            </w:pPr>
                          </w:p>
                          <w:p w14:paraId="006D91D0" w14:textId="77777777" w:rsidR="002A27D7" w:rsidRPr="00636784" w:rsidRDefault="002A27D7" w:rsidP="002A27D7">
                            <w:pPr>
                              <w:spacing w:line="0" w:lineRule="atLeast"/>
                              <w:rPr>
                                <w:rFonts w:ascii="ＭＳ ゴシック" w:eastAsia="ＭＳ ゴシック" w:hAnsi="ＭＳ ゴシック"/>
                                <w:sz w:val="28"/>
                                <w:szCs w:val="28"/>
                              </w:rPr>
                            </w:pPr>
                            <w:r w:rsidRPr="00636784">
                              <w:rPr>
                                <w:rFonts w:ascii="ＭＳ ゴシック" w:eastAsia="ＭＳ ゴシック" w:hAnsi="ＭＳ ゴシック" w:hint="eastAsia"/>
                                <w:sz w:val="28"/>
                                <w:szCs w:val="28"/>
                              </w:rPr>
                              <w:t>先に貴施設の避難場所（</w:t>
                            </w:r>
                            <w:r>
                              <w:rPr>
                                <w:rFonts w:ascii="ＭＳ ゴシック" w:eastAsia="ＭＳ ゴシック" w:hAnsi="ＭＳ ゴシック" w:hint="eastAsia"/>
                                <w:sz w:val="28"/>
                                <w:szCs w:val="28"/>
                              </w:rPr>
                              <w:t>項目</w:t>
                            </w:r>
                            <w:r>
                              <w:rPr>
                                <w:rFonts w:ascii="ＭＳ ゴシック" w:eastAsia="ＭＳ ゴシック" w:hAnsi="ＭＳ ゴシック"/>
                                <w:sz w:val="28"/>
                                <w:szCs w:val="28"/>
                              </w:rPr>
                              <w:t>８</w:t>
                            </w:r>
                            <w:r w:rsidRPr="00636784">
                              <w:rPr>
                                <w:rFonts w:ascii="ＭＳ ゴシック" w:eastAsia="ＭＳ ゴシック" w:hAnsi="ＭＳ ゴシック"/>
                                <w:sz w:val="28"/>
                                <w:szCs w:val="28"/>
                              </w:rPr>
                              <w:t>）</w:t>
                            </w:r>
                            <w:r w:rsidRPr="00636784">
                              <w:rPr>
                                <w:rFonts w:ascii="ＭＳ ゴシック" w:eastAsia="ＭＳ ゴシック" w:hAnsi="ＭＳ ゴシック" w:hint="eastAsia"/>
                                <w:sz w:val="28"/>
                                <w:szCs w:val="28"/>
                              </w:rPr>
                              <w:t>を選定してから、施設から避難場所までの避難経路を作成してください。（図面の様式は任意で結構</w:t>
                            </w:r>
                            <w:r>
                              <w:rPr>
                                <w:rFonts w:ascii="ＭＳ ゴシック" w:eastAsia="ＭＳ ゴシック" w:hAnsi="ＭＳ ゴシック" w:hint="eastAsia"/>
                                <w:sz w:val="28"/>
                                <w:szCs w:val="28"/>
                              </w:rPr>
                              <w:t>です</w:t>
                            </w:r>
                            <w:r w:rsidRPr="00636784">
                              <w:rPr>
                                <w:rFonts w:ascii="ＭＳ ゴシック" w:eastAsia="ＭＳ ゴシック" w:hAnsi="ＭＳ ゴシック" w:hint="eastAsia"/>
                                <w:sz w:val="28"/>
                                <w:szCs w:val="28"/>
                              </w:rPr>
                              <w:t>。）</w:t>
                            </w:r>
                          </w:p>
                          <w:p w14:paraId="067F77E3" w14:textId="77777777" w:rsidR="002A27D7" w:rsidRDefault="002A27D7" w:rsidP="002A27D7">
                            <w:pPr>
                              <w:rPr>
                                <w:color w:val="FF000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CA9BE2" id="角丸四角形吹き出し 10" o:spid="_x0000_s1029" type="#_x0000_t62" style="position:absolute;left:0;text-align:left;margin-left:50pt;margin-top:69.7pt;width:348.2pt;height:90.2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" adj="3678,28633" fillcolor="#e7e6e6" strokecolor="red" strokeweight="3.25pt">
                <v:shadow on="t" color="#823b0b" opacity=".5" offset="1pt"/>
                <v:textbox inset="5.85pt,.7pt,5.85pt,.7pt">
                  <w:txbxContent>
                    <w:p w14:paraId="232292FC" w14:textId="77777777" w:rsidR="002A27D7" w:rsidRPr="009E7A89" w:rsidRDefault="002A27D7" w:rsidP="002A27D7">
                      <w:pPr>
                        <w:spacing w:line="0" w:lineRule="atLeast"/>
                        <w:rPr>
                          <w:rFonts w:ascii="ＭＳ ゴシック" w:eastAsia="ＭＳ ゴシック" w:hAnsi="ＭＳ ゴシック"/>
                          <w:sz w:val="16"/>
                          <w:szCs w:val="16"/>
                        </w:rPr>
                      </w:pPr>
                    </w:p>
                    <w:p w14:paraId="006D91D0" w14:textId="77777777" w:rsidR="002A27D7" w:rsidRPr="00636784" w:rsidRDefault="002A27D7" w:rsidP="002A27D7">
                      <w:pPr>
                        <w:spacing w:line="0" w:lineRule="atLeast"/>
                        <w:rPr>
                          <w:rFonts w:ascii="ＭＳ ゴシック" w:eastAsia="ＭＳ ゴシック" w:hAnsi="ＭＳ ゴシック"/>
                          <w:sz w:val="28"/>
                          <w:szCs w:val="28"/>
                        </w:rPr>
                      </w:pPr>
                      <w:r w:rsidRPr="00636784">
                        <w:rPr>
                          <w:rFonts w:ascii="ＭＳ ゴシック" w:eastAsia="ＭＳ ゴシック" w:hAnsi="ＭＳ ゴシック" w:hint="eastAsia"/>
                          <w:sz w:val="28"/>
                          <w:szCs w:val="28"/>
                        </w:rPr>
                        <w:t>先に貴施設の避難場所（</w:t>
                      </w:r>
                      <w:r>
                        <w:rPr>
                          <w:rFonts w:ascii="ＭＳ ゴシック" w:eastAsia="ＭＳ ゴシック" w:hAnsi="ＭＳ ゴシック" w:hint="eastAsia"/>
                          <w:sz w:val="28"/>
                          <w:szCs w:val="28"/>
                        </w:rPr>
                        <w:t>項目</w:t>
                      </w:r>
                      <w:r>
                        <w:rPr>
                          <w:rFonts w:ascii="ＭＳ ゴシック" w:eastAsia="ＭＳ ゴシック" w:hAnsi="ＭＳ ゴシック"/>
                          <w:sz w:val="28"/>
                          <w:szCs w:val="28"/>
                        </w:rPr>
                        <w:t>８</w:t>
                      </w:r>
                      <w:r w:rsidRPr="00636784">
                        <w:rPr>
                          <w:rFonts w:ascii="ＭＳ ゴシック" w:eastAsia="ＭＳ ゴシック" w:hAnsi="ＭＳ ゴシック"/>
                          <w:sz w:val="28"/>
                          <w:szCs w:val="28"/>
                        </w:rPr>
                        <w:t>）</w:t>
                      </w:r>
                      <w:r w:rsidRPr="00636784">
                        <w:rPr>
                          <w:rFonts w:ascii="ＭＳ ゴシック" w:eastAsia="ＭＳ ゴシック" w:hAnsi="ＭＳ ゴシック" w:hint="eastAsia"/>
                          <w:sz w:val="28"/>
                          <w:szCs w:val="28"/>
                        </w:rPr>
                        <w:t>を選定してから、施設から避難場所までの避難経路を作成してください。（図面の様式は任意で結構</w:t>
                      </w:r>
                      <w:r>
                        <w:rPr>
                          <w:rFonts w:ascii="ＭＳ ゴシック" w:eastAsia="ＭＳ ゴシック" w:hAnsi="ＭＳ ゴシック" w:hint="eastAsia"/>
                          <w:sz w:val="28"/>
                          <w:szCs w:val="28"/>
                        </w:rPr>
                        <w:t>です</w:t>
                      </w:r>
                      <w:r w:rsidRPr="00636784">
                        <w:rPr>
                          <w:rFonts w:ascii="ＭＳ ゴシック" w:eastAsia="ＭＳ ゴシック" w:hAnsi="ＭＳ ゴシック" w:hint="eastAsia"/>
                          <w:sz w:val="28"/>
                          <w:szCs w:val="28"/>
                        </w:rPr>
                        <w:t>。）</w:t>
                      </w:r>
                    </w:p>
                    <w:p w14:paraId="067F77E3" w14:textId="77777777" w:rsidR="002A27D7" w:rsidRDefault="002A27D7" w:rsidP="002A27D7">
                      <w:pPr>
                        <w:rPr>
                          <w:color w:val="FF0000"/>
                        </w:rPr>
                      </w:pPr>
                    </w:p>
                  </w:txbxContent>
                </v:textbox>
              </v:shape>
            </w:pict>
          </mc:Fallback>
        </mc:AlternateContent>
      </w:r>
      <w:r w:rsidR="00D22F07">
        <w:rPr>
          <w:noProof/>
        </w:rPr>
        <mc:AlternateContent>
          <mc:Choice Requires="wps">
            <w:drawing>
              <wp:anchor distT="0" distB="0" distL="114300" distR="114300" simplePos="0" relativeHeight="251761664" behindDoc="0" locked="0" layoutInCell="1" allowOverlap="1" wp14:anchorId="5D4BA0E6" wp14:editId="3968833A">
                <wp:simplePos x="0" y="0"/>
                <wp:positionH relativeFrom="column">
                  <wp:posOffset>-227330</wp:posOffset>
                </wp:positionH>
                <wp:positionV relativeFrom="paragraph">
                  <wp:posOffset>34925</wp:posOffset>
                </wp:positionV>
                <wp:extent cx="6210935" cy="8281670"/>
                <wp:effectExtent l="15875" t="16510" r="21590" b="1714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935" cy="8281670"/>
                        </a:xfrm>
                        <a:prstGeom prst="rect">
                          <a:avLst/>
                        </a:prstGeom>
                        <a:solidFill>
                          <a:srgbClr val="FFFFFF"/>
                        </a:solidFill>
                        <a:ln w="28575">
                          <a:solidFill>
                            <a:srgbClr val="000000"/>
                          </a:solidFill>
                          <a:miter lim="800000"/>
                          <a:headEnd/>
                          <a:tailEnd/>
                        </a:ln>
                      </wps:spPr>
                      <wps:txbx>
                        <w:txbxContent>
                          <w:p w14:paraId="67D5A9A2" w14:textId="77777777" w:rsidR="00FF2B07" w:rsidRDefault="00FF2B07"/>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4BA0E6" id="テキスト ボックス 4" o:spid="_x0000_s1030" type="#_x0000_t202" style="position:absolute;left:0;text-align:left;margin-left:-17.9pt;margin-top:2.75pt;width:489.05pt;height:652.1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" strokeweight="2.25pt">
                <v:textbox inset="0,,0">
                  <w:txbxContent>
                    <w:p w14:paraId="67D5A9A2" w14:textId="77777777" w:rsidR="00FF2B07" w:rsidRDefault="00FF2B07"/>
                  </w:txbxContent>
                </v:textbox>
              </v:shape>
            </w:pict>
          </mc:Fallback>
        </mc:AlternateContent>
      </w:r>
      <w:r w:rsidR="00D22F07">
        <w:rPr>
          <w:noProof/>
        </w:rPr>
        <mc:AlternateContent>
          <mc:Choice Requires="wps">
            <w:drawing>
              <wp:anchor distT="0" distB="0" distL="114300" distR="114300" simplePos="0" relativeHeight="251763712" behindDoc="0" locked="0" layoutInCell="1" allowOverlap="1" wp14:anchorId="797F2295" wp14:editId="1D5E9828">
                <wp:simplePos x="0" y="0"/>
                <wp:positionH relativeFrom="column">
                  <wp:posOffset>-210820</wp:posOffset>
                </wp:positionH>
                <wp:positionV relativeFrom="paragraph">
                  <wp:posOffset>54610</wp:posOffset>
                </wp:positionV>
                <wp:extent cx="1509395" cy="334010"/>
                <wp:effectExtent l="22860" t="17145" r="20320" b="2032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9395" cy="334010"/>
                        </a:xfrm>
                        <a:prstGeom prst="rect">
                          <a:avLst/>
                        </a:prstGeom>
                        <a:solidFill>
                          <a:srgbClr val="000000"/>
                        </a:solidFill>
                        <a:ln w="28575">
                          <a:solidFill>
                            <a:srgbClr val="000000"/>
                          </a:solidFill>
                          <a:miter lim="800000"/>
                          <a:headEnd/>
                          <a:tailEnd/>
                        </a:ln>
                      </wps:spPr>
                      <wps:txbx>
                        <w:txbxContent>
                          <w:p w14:paraId="57605829" w14:textId="77777777" w:rsidR="00FF2B07" w:rsidRDefault="00D22F07">
                            <w:pPr>
                              <w:pStyle w:val="Web"/>
                              <w:kinsoku w:val="0"/>
                              <w:overflowPunct w:val="0"/>
                              <w:adjustRightInd w:val="0"/>
                              <w:snapToGrid w:val="0"/>
                              <w:spacing w:before="0" w:beforeAutospacing="0" w:after="0" w:afterAutospacing="0"/>
                              <w:jc w:val="center"/>
                              <w:textAlignment w:val="baseline"/>
                            </w:pPr>
                            <w:r>
                              <w:rPr>
                                <w:rFonts w:ascii="HGPｺﾞｼｯｸM" w:eastAsia="HGPｺﾞｼｯｸM" w:hAnsi="HGPｺﾞｼｯｸM" w:hint="eastAsia"/>
                                <w:color w:val="FFFFFF"/>
                                <w:kern w:val="24"/>
                                <w:sz w:val="36"/>
                              </w:rPr>
                              <w:t>避難経路図</w:t>
                            </w:r>
                          </w:p>
                        </w:txbxContent>
                      </wps:txbx>
                      <wps:bodyPr rot="0" vert="horz" wrap="square" lIns="9017" tIns="4699" rIns="9017" bIns="4699"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97F2295" id="テキスト ボックス 3" o:spid="_x0000_s1031" type="#_x0000_t202" style="position:absolute;left:0;text-align:left;margin-left:-16.6pt;margin-top:4.3pt;width:118.85pt;height:26.3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" fillcolor="black" strokeweight="2.25pt">
                <v:textbox style="mso-fit-shape-to-text:t" inset=".71pt,.37pt,.71pt,.37pt">
                  <w:txbxContent>
                    <w:p w14:paraId="57605829" w14:textId="77777777" w:rsidR="00FF2B07" w:rsidRDefault="00D22F07">
                      <w:pPr>
                        <w:pStyle w:val="Web"/>
                        <w:kinsoku w:val="0"/>
                        <w:overflowPunct w:val="0"/>
                        <w:adjustRightInd w:val="0"/>
                        <w:snapToGrid w:val="0"/>
                        <w:spacing w:before="0" w:beforeAutospacing="0" w:after="0" w:afterAutospacing="0"/>
                        <w:jc w:val="center"/>
                        <w:textAlignment w:val="baseline"/>
                      </w:pPr>
                      <w:r>
                        <w:rPr>
                          <w:rFonts w:ascii="HGPｺﾞｼｯｸM" w:eastAsia="HGPｺﾞｼｯｸM" w:hAnsi="HGPｺﾞｼｯｸM" w:hint="eastAsia"/>
                          <w:color w:val="FFFFFF"/>
                          <w:kern w:val="24"/>
                          <w:sz w:val="36"/>
                        </w:rPr>
                        <w:t>避難経路図</w:t>
                      </w:r>
                    </w:p>
                  </w:txbxContent>
                </v:textbox>
              </v:shape>
            </w:pict>
          </mc:Fallback>
        </mc:AlternateContent>
      </w:r>
    </w:p>
    <w:p w14:paraId="777B8D4C" w14:textId="77777777" w:rsidR="00FF2B07" w:rsidRDefault="00FF2B07">
      <w:pPr>
        <w:rPr>
          <w:b/>
        </w:rPr>
        <w:sectPr w:rsidR="00FF2B07">
          <w:footerReference w:type="default" r:id="rId9"/>
          <w:pgSz w:w="11906" w:h="16838"/>
          <w:pgMar w:top="1701" w:right="1418" w:bottom="1418" w:left="1418" w:header="851" w:footer="567" w:gutter="0"/>
          <w:cols w:space="720"/>
          <w:docGrid w:type="lines" w:linePitch="326"/>
        </w:sectPr>
      </w:pPr>
    </w:p>
    <w:p w14:paraId="59E89B76" w14:textId="77777777" w:rsidR="00FF2B07" w:rsidRDefault="00D22F07">
      <w:pPr>
        <w:snapToGrid w:val="0"/>
        <w:rPr>
          <w:rFonts w:asciiTheme="majorEastAsia" w:eastAsiaTheme="majorEastAsia" w:hAnsiTheme="majorEastAsia"/>
          <w:b/>
          <w:sz w:val="24"/>
          <w:szCs w:val="24"/>
        </w:rPr>
      </w:pPr>
      <w:r>
        <w:rPr>
          <w:rFonts w:asciiTheme="majorEastAsia" w:eastAsiaTheme="majorEastAsia" w:hAnsiTheme="majorEastAsia" w:hint="eastAsia"/>
          <w:noProof/>
          <w:sz w:val="24"/>
          <w:szCs w:val="24"/>
        </w:rPr>
        <w:lastRenderedPageBreak/>
        <mc:AlternateContent>
          <mc:Choice Requires="wps">
            <w:drawing>
              <wp:anchor distT="0" distB="0" distL="114300" distR="114300" simplePos="0" relativeHeight="251776000" behindDoc="0" locked="0" layoutInCell="1" allowOverlap="1" wp14:anchorId="50FFEAE8" wp14:editId="04E39EDA">
                <wp:simplePos x="0" y="0"/>
                <wp:positionH relativeFrom="column">
                  <wp:posOffset>2947670</wp:posOffset>
                </wp:positionH>
                <wp:positionV relativeFrom="paragraph">
                  <wp:posOffset>-364490</wp:posOffset>
                </wp:positionV>
                <wp:extent cx="3535680" cy="579120"/>
                <wp:effectExtent l="19050" t="19050" r="45720" b="240030"/>
                <wp:wrapNone/>
                <wp:docPr id="12" name="角丸四角形吹き出し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5680" cy="579120"/>
                        </a:xfrm>
                        <a:prstGeom prst="wedgeRoundRectCallout">
                          <a:avLst>
                            <a:gd name="adj1" fmla="val -30960"/>
                            <a:gd name="adj2" fmla="val 84460"/>
                            <a:gd name="adj3" fmla="val 16667"/>
                          </a:avLst>
                        </a:prstGeom>
                        <a:solidFill>
                          <a:srgbClr val="E7E6E6"/>
                        </a:solidFill>
                        <a:ln w="41275">
                          <a:solidFill>
                            <a:srgbClr val="FF0000"/>
                          </a:solidFill>
                          <a:miter lim="800000"/>
                          <a:headEnd/>
                          <a:tailEnd/>
                        </a:ln>
                        <a:effectLst>
                          <a:outerShdw dist="28398" dir="3806097" algn="ctr" rotWithShape="0">
                            <a:srgbClr val="823B0B">
                              <a:alpha val="50000"/>
                            </a:srgbClr>
                          </a:outerShdw>
                        </a:effectLst>
                      </wps:spPr>
                      <wps:txbx>
                        <w:txbxContent>
                          <w:p w14:paraId="2682DA6B" w14:textId="77777777" w:rsidR="00FF2B07" w:rsidRDefault="00D22F07">
                            <w:pPr>
                              <w:rPr>
                                <w:color w:val="FF0000"/>
                              </w:rPr>
                            </w:pPr>
                            <w:r>
                              <w:rPr>
                                <w:rFonts w:hint="eastAsia"/>
                                <w:color w:val="FF0000"/>
                              </w:rPr>
                              <w:t>防災</w:t>
                            </w:r>
                            <w:r>
                              <w:rPr>
                                <w:color w:val="FF0000"/>
                              </w:rPr>
                              <w:t>体制の</w:t>
                            </w:r>
                            <w:r>
                              <w:rPr>
                                <w:rFonts w:hint="eastAsia"/>
                                <w:color w:val="FF0000"/>
                              </w:rPr>
                              <w:t>一例</w:t>
                            </w:r>
                            <w:r>
                              <w:rPr>
                                <w:color w:val="FF0000"/>
                              </w:rPr>
                              <w:t>で</w:t>
                            </w:r>
                            <w:r>
                              <w:rPr>
                                <w:rFonts w:hint="eastAsia"/>
                                <w:color w:val="FF0000"/>
                              </w:rPr>
                              <w:t>す</w:t>
                            </w:r>
                            <w:r>
                              <w:rPr>
                                <w:color w:val="FF0000"/>
                              </w:rPr>
                              <w:t>。</w:t>
                            </w:r>
                          </w:p>
                          <w:p w14:paraId="0502092D" w14:textId="77777777" w:rsidR="00FF2B07" w:rsidRDefault="00D22F07">
                            <w:pPr>
                              <w:rPr>
                                <w:color w:val="FF0000"/>
                              </w:rPr>
                            </w:pPr>
                            <w:r>
                              <w:rPr>
                                <w:rFonts w:hint="eastAsia"/>
                                <w:color w:val="FF0000"/>
                              </w:rPr>
                              <w:t>活動</w:t>
                            </w:r>
                            <w:r>
                              <w:rPr>
                                <w:color w:val="FF0000"/>
                              </w:rPr>
                              <w:t>内容などは施設の状況に</w:t>
                            </w:r>
                            <w:r>
                              <w:rPr>
                                <w:rFonts w:hint="eastAsia"/>
                                <w:color w:val="FF0000"/>
                              </w:rPr>
                              <w:t>応じて</w:t>
                            </w:r>
                            <w:r>
                              <w:rPr>
                                <w:color w:val="FF0000"/>
                              </w:rPr>
                              <w:t>変更してください。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FFEAE8" id="角丸四角形吹き出し 12" o:spid="_x0000_s1032" type="#_x0000_t62" style="position:absolute;left:0;text-align:left;margin-left:232.1pt;margin-top:-28.7pt;width:278.4pt;height:45.6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" adj="4113,29043" fillcolor="#e7e6e6" strokecolor="red" strokeweight="3.25pt">
                <v:shadow on="t" color="#823b0b" opacity=".5" offset="1pt"/>
                <v:textbox inset="5.85pt,.7pt,5.85pt,.7pt">
                  <w:txbxContent>
                    <w:p w14:paraId="2682DA6B" w14:textId="77777777" w:rsidR="00FF2B07" w:rsidRDefault="00D22F07">
                      <w:pPr>
                        <w:rPr>
                          <w:color w:val="FF0000"/>
                        </w:rPr>
                      </w:pPr>
                      <w:r>
                        <w:rPr>
                          <w:rFonts w:hint="eastAsia"/>
                          <w:color w:val="FF0000"/>
                        </w:rPr>
                        <w:t>防災</w:t>
                      </w:r>
                      <w:r>
                        <w:rPr>
                          <w:color w:val="FF0000"/>
                        </w:rPr>
                        <w:t>体制の</w:t>
                      </w:r>
                      <w:r>
                        <w:rPr>
                          <w:rFonts w:hint="eastAsia"/>
                          <w:color w:val="FF0000"/>
                        </w:rPr>
                        <w:t>一例</w:t>
                      </w:r>
                      <w:r>
                        <w:rPr>
                          <w:color w:val="FF0000"/>
                        </w:rPr>
                        <w:t>で</w:t>
                      </w:r>
                      <w:r>
                        <w:rPr>
                          <w:rFonts w:hint="eastAsia"/>
                          <w:color w:val="FF0000"/>
                        </w:rPr>
                        <w:t>す</w:t>
                      </w:r>
                      <w:r>
                        <w:rPr>
                          <w:color w:val="FF0000"/>
                        </w:rPr>
                        <w:t>。</w:t>
                      </w:r>
                    </w:p>
                    <w:p w14:paraId="0502092D" w14:textId="77777777" w:rsidR="00FF2B07" w:rsidRDefault="00D22F07">
                      <w:pPr>
                        <w:rPr>
                          <w:color w:val="FF0000"/>
                        </w:rPr>
                      </w:pPr>
                      <w:r>
                        <w:rPr>
                          <w:rFonts w:hint="eastAsia"/>
                          <w:color w:val="FF0000"/>
                        </w:rPr>
                        <w:t>活動</w:t>
                      </w:r>
                      <w:r>
                        <w:rPr>
                          <w:color w:val="FF0000"/>
                        </w:rPr>
                        <w:t>内容などは施設の状況に</w:t>
                      </w:r>
                      <w:r>
                        <w:rPr>
                          <w:rFonts w:hint="eastAsia"/>
                          <w:color w:val="FF0000"/>
                        </w:rPr>
                        <w:t>応じて</w:t>
                      </w:r>
                      <w:r>
                        <w:rPr>
                          <w:color w:val="FF0000"/>
                        </w:rPr>
                        <w:t>変更してください。</w:t>
                      </w:r>
                    </w:p>
                  </w:txbxContent>
                </v:textbox>
              </v:shape>
            </w:pict>
          </mc:Fallback>
        </mc:AlternateContent>
      </w:r>
      <w:r>
        <w:rPr>
          <w:rFonts w:asciiTheme="majorEastAsia" w:eastAsiaTheme="majorEastAsia" w:hAnsiTheme="majorEastAsia" w:hint="eastAsia"/>
          <w:b/>
          <w:sz w:val="24"/>
          <w:szCs w:val="24"/>
        </w:rPr>
        <w:t>４　防災体制</w:t>
      </w:r>
    </w:p>
    <w:p w14:paraId="4BA0EBA3" w14:textId="77777777" w:rsidR="00FF2B07" w:rsidRDefault="00D22F07">
      <w:pPr>
        <w:ind w:leftChars="100" w:left="21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連絡体制及び対策本部は、以下のとおり設置する。</w:t>
      </w:r>
    </w:p>
    <w:p w14:paraId="777CAA06" w14:textId="77777777" w:rsidR="00FF2B07" w:rsidRDefault="00FF2B07">
      <w:pPr>
        <w:snapToGrid w:val="0"/>
        <w:rPr>
          <w:rFonts w:asciiTheme="majorEastAsia" w:eastAsiaTheme="majorEastAsia" w:hAnsiTheme="majorEastAsia"/>
          <w:sz w:val="24"/>
          <w:szCs w:val="24"/>
        </w:rPr>
      </w:pPr>
    </w:p>
    <w:p w14:paraId="049391E8" w14:textId="77777777" w:rsidR="00FF2B07" w:rsidRDefault="00D22F07">
      <w:pPr>
        <w:snapToGrid w:val="0"/>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【防災体制確立の判断時期及び役割分担】</w:t>
      </w:r>
    </w:p>
    <w:p w14:paraId="2C513026" w14:textId="77777777" w:rsidR="00FF2B07" w:rsidRDefault="00FF2B07">
      <w:pPr>
        <w:pStyle w:val="a5"/>
        <w:ind w:leftChars="0" w:left="0"/>
        <w:rPr>
          <w:rFonts w:asciiTheme="majorEastAsia" w:eastAsiaTheme="majorEastAsia" w:hAnsiTheme="majorEastAsia"/>
          <w:sz w:val="24"/>
          <w:szCs w:val="24"/>
        </w:rPr>
      </w:pPr>
    </w:p>
    <w:tbl>
      <w:tblPr>
        <w:tblStyle w:val="16"/>
        <w:tblW w:w="9217" w:type="dxa"/>
        <w:tblInd w:w="416" w:type="dxa"/>
        <w:tblLook w:val="04A0" w:firstRow="1" w:lastRow="0" w:firstColumn="1" w:lastColumn="0" w:noHBand="0" w:noVBand="1"/>
      </w:tblPr>
      <w:tblGrid>
        <w:gridCol w:w="1280"/>
        <w:gridCol w:w="3119"/>
        <w:gridCol w:w="2854"/>
        <w:gridCol w:w="1964"/>
      </w:tblGrid>
      <w:tr w:rsidR="00FF2B07" w14:paraId="360D2E76" w14:textId="77777777">
        <w:tc>
          <w:tcPr>
            <w:tcW w:w="1280" w:type="dxa"/>
            <w:shd w:val="clear" w:color="auto" w:fill="DEEAF6" w:themeFill="accent1" w:themeFillTint="33"/>
          </w:tcPr>
          <w:p w14:paraId="41B0E47E" w14:textId="77777777" w:rsidR="00FF2B07" w:rsidRDefault="00D22F07">
            <w:pPr>
              <w:widowControl/>
              <w:ind w:left="703" w:hangingChars="293" w:hanging="703"/>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体　制</w:t>
            </w:r>
          </w:p>
        </w:tc>
        <w:tc>
          <w:tcPr>
            <w:tcW w:w="3119" w:type="dxa"/>
            <w:shd w:val="clear" w:color="auto" w:fill="DEEAF6" w:themeFill="accent1" w:themeFillTint="33"/>
          </w:tcPr>
          <w:p w14:paraId="3A3A8293" w14:textId="77777777" w:rsidR="00FF2B07" w:rsidRDefault="00D22F07">
            <w:pPr>
              <w:widowControl/>
              <w:ind w:left="703" w:hangingChars="293" w:hanging="703"/>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体制確立の判断時期</w:t>
            </w:r>
          </w:p>
        </w:tc>
        <w:tc>
          <w:tcPr>
            <w:tcW w:w="2854" w:type="dxa"/>
            <w:shd w:val="clear" w:color="auto" w:fill="DEEAF6" w:themeFill="accent1" w:themeFillTint="33"/>
          </w:tcPr>
          <w:p w14:paraId="71B02235" w14:textId="77777777" w:rsidR="00FF2B07" w:rsidRDefault="00D22F07">
            <w:pPr>
              <w:widowControl/>
              <w:ind w:left="703" w:hangingChars="293" w:hanging="703"/>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活動内容</w:t>
            </w:r>
          </w:p>
        </w:tc>
        <w:tc>
          <w:tcPr>
            <w:tcW w:w="1964" w:type="dxa"/>
            <w:shd w:val="clear" w:color="auto" w:fill="DEEAF6" w:themeFill="accent1" w:themeFillTint="33"/>
          </w:tcPr>
          <w:p w14:paraId="0D1D3F2C" w14:textId="77777777" w:rsidR="00FF2B07" w:rsidRDefault="00D22F07">
            <w:pPr>
              <w:widowControl/>
              <w:ind w:leftChars="10" w:left="705" w:hangingChars="285" w:hanging="684"/>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対応職員</w:t>
            </w:r>
          </w:p>
        </w:tc>
      </w:tr>
      <w:tr w:rsidR="00FF2B07" w14:paraId="7B5B6715" w14:textId="77777777">
        <w:tc>
          <w:tcPr>
            <w:tcW w:w="1280" w:type="dxa"/>
          </w:tcPr>
          <w:p w14:paraId="32BC368A" w14:textId="77777777" w:rsidR="00FF2B07" w:rsidRDefault="00D22F07">
            <w:pPr>
              <w:widowControl/>
              <w:ind w:leftChars="-26" w:left="327" w:hanging="382"/>
              <w:rPr>
                <w:rFonts w:asciiTheme="majorEastAsia" w:eastAsiaTheme="majorEastAsia" w:hAnsiTheme="majorEastAsia"/>
                <w:sz w:val="24"/>
                <w:szCs w:val="24"/>
              </w:rPr>
            </w:pPr>
            <w:r>
              <w:rPr>
                <w:rFonts w:asciiTheme="majorEastAsia" w:eastAsiaTheme="majorEastAsia" w:hAnsiTheme="majorEastAsia" w:hint="eastAsia"/>
                <w:sz w:val="24"/>
                <w:szCs w:val="24"/>
              </w:rPr>
              <w:t>注意体制</w:t>
            </w:r>
          </w:p>
        </w:tc>
        <w:tc>
          <w:tcPr>
            <w:tcW w:w="3119" w:type="dxa"/>
          </w:tcPr>
          <w:p w14:paraId="79852585" w14:textId="77777777" w:rsidR="00FF2B07" w:rsidRDefault="00D22F07">
            <w:pPr>
              <w:widowControl/>
              <w:ind w:leftChars="-2" w:left="-4" w:firstLine="2"/>
              <w:rPr>
                <w:rFonts w:asciiTheme="majorEastAsia" w:eastAsiaTheme="majorEastAsia" w:hAnsiTheme="majorEastAsia"/>
                <w:sz w:val="24"/>
                <w:szCs w:val="24"/>
              </w:rPr>
            </w:pPr>
            <w:r>
              <w:rPr>
                <w:rFonts w:asciiTheme="majorEastAsia" w:eastAsiaTheme="majorEastAsia" w:hAnsiTheme="majorEastAsia" w:hint="eastAsia"/>
                <w:sz w:val="24"/>
                <w:szCs w:val="24"/>
              </w:rPr>
              <w:t>以下のいずれかに該当する場合</w:t>
            </w:r>
          </w:p>
          <w:p w14:paraId="03FD53E9" w14:textId="77777777" w:rsidR="00FF2B07" w:rsidRDefault="00D22F07">
            <w:pPr>
              <w:widowControl/>
              <w:ind w:leftChars="-2" w:left="-4" w:firstLine="2"/>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・大雨又は台風に関する気象情報発表　</w:t>
            </w:r>
          </w:p>
          <w:p w14:paraId="2888B709" w14:textId="738A38EC" w:rsidR="00FF2B07" w:rsidRDefault="00D22F07">
            <w:pPr>
              <w:widowControl/>
              <w:ind w:leftChars="-2" w:left="-4" w:firstLine="2"/>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B91DB2" w:rsidRPr="00B91DB2">
              <w:rPr>
                <w:rFonts w:asciiTheme="majorEastAsia" w:eastAsiaTheme="majorEastAsia" w:hAnsiTheme="majorEastAsia" w:hint="eastAsia"/>
                <w:color w:val="FF0000"/>
                <w:sz w:val="24"/>
                <w:szCs w:val="24"/>
              </w:rPr>
              <w:t>レベル２</w:t>
            </w:r>
            <w:r w:rsidR="00B91DB2">
              <w:rPr>
                <w:rFonts w:asciiTheme="majorEastAsia" w:eastAsiaTheme="majorEastAsia" w:hAnsiTheme="majorEastAsia" w:hint="eastAsia"/>
                <w:color w:val="FF0000"/>
                <w:sz w:val="24"/>
                <w:szCs w:val="24"/>
              </w:rPr>
              <w:t>土砂災害</w:t>
            </w:r>
            <w:r w:rsidRPr="00B91DB2">
              <w:rPr>
                <w:rFonts w:asciiTheme="majorEastAsia" w:eastAsiaTheme="majorEastAsia" w:hAnsiTheme="majorEastAsia" w:hint="eastAsia"/>
                <w:color w:val="FF0000"/>
                <w:sz w:val="24"/>
                <w:szCs w:val="24"/>
              </w:rPr>
              <w:t>注意報発表</w:t>
            </w:r>
          </w:p>
        </w:tc>
        <w:tc>
          <w:tcPr>
            <w:tcW w:w="2854" w:type="dxa"/>
          </w:tcPr>
          <w:p w14:paraId="1FE2A040" w14:textId="77777777" w:rsidR="00FF2B07" w:rsidRDefault="00D22F07">
            <w:pPr>
              <w:widowControl/>
              <w:ind w:left="703" w:hangingChars="293" w:hanging="703"/>
              <w:rPr>
                <w:rFonts w:asciiTheme="majorEastAsia" w:eastAsiaTheme="majorEastAsia" w:hAnsiTheme="majorEastAsia"/>
                <w:sz w:val="24"/>
                <w:szCs w:val="24"/>
              </w:rPr>
            </w:pPr>
            <w:r>
              <w:rPr>
                <w:rFonts w:asciiTheme="majorEastAsia" w:eastAsiaTheme="majorEastAsia" w:hAnsiTheme="majorEastAsia" w:hint="eastAsia"/>
                <w:sz w:val="24"/>
                <w:szCs w:val="24"/>
              </w:rPr>
              <w:t>・気象情報等の情報収集</w:t>
            </w:r>
          </w:p>
        </w:tc>
        <w:tc>
          <w:tcPr>
            <w:tcW w:w="1964" w:type="dxa"/>
          </w:tcPr>
          <w:p w14:paraId="542A71C5" w14:textId="77777777" w:rsidR="00FF2B07" w:rsidRDefault="00D22F07">
            <w:pPr>
              <w:widowControl/>
              <w:ind w:leftChars="10" w:left="705" w:hangingChars="285" w:hanging="684"/>
              <w:rPr>
                <w:rFonts w:asciiTheme="majorEastAsia" w:eastAsiaTheme="majorEastAsia" w:hAnsiTheme="majorEastAsia"/>
                <w:sz w:val="24"/>
                <w:szCs w:val="24"/>
              </w:rPr>
            </w:pPr>
            <w:r>
              <w:rPr>
                <w:rFonts w:asciiTheme="majorEastAsia" w:eastAsiaTheme="majorEastAsia" w:hAnsiTheme="majorEastAsia" w:hint="eastAsia"/>
                <w:sz w:val="24"/>
                <w:szCs w:val="24"/>
              </w:rPr>
              <w:t>統括・情報班</w:t>
            </w:r>
          </w:p>
        </w:tc>
      </w:tr>
      <w:tr w:rsidR="00FF2B07" w14:paraId="190EBAC0" w14:textId="77777777">
        <w:trPr>
          <w:trHeight w:val="330"/>
        </w:trPr>
        <w:tc>
          <w:tcPr>
            <w:tcW w:w="1280" w:type="dxa"/>
            <w:vMerge w:val="restart"/>
          </w:tcPr>
          <w:p w14:paraId="7C8E8CA2" w14:textId="77777777" w:rsidR="00FF2B07" w:rsidRDefault="00D22F07">
            <w:pPr>
              <w:widowControl/>
              <w:ind w:leftChars="-26" w:left="-53" w:hanging="2"/>
              <w:rPr>
                <w:rFonts w:ascii="ＭＳ ゴシック" w:eastAsia="ＭＳ ゴシック" w:hAnsi="ＭＳ ゴシック"/>
                <w:sz w:val="24"/>
                <w:szCs w:val="24"/>
              </w:rPr>
            </w:pPr>
            <w:r>
              <w:rPr>
                <w:rFonts w:ascii="ＭＳ ゴシック" w:eastAsia="ＭＳ ゴシック" w:hAnsi="ＭＳ ゴシック" w:hint="eastAsia"/>
                <w:sz w:val="24"/>
                <w:szCs w:val="24"/>
              </w:rPr>
              <w:t>警戒体制</w:t>
            </w:r>
          </w:p>
          <w:p w14:paraId="03B6145F" w14:textId="77777777" w:rsidR="00FF2B07" w:rsidRDefault="00FF2B07">
            <w:pPr>
              <w:widowControl/>
              <w:ind w:left="704" w:hanging="137"/>
              <w:rPr>
                <w:rFonts w:ascii="ＭＳ ゴシック" w:eastAsia="ＭＳ ゴシック" w:hAnsi="ＭＳ ゴシック"/>
                <w:sz w:val="24"/>
                <w:szCs w:val="24"/>
              </w:rPr>
            </w:pPr>
          </w:p>
        </w:tc>
        <w:tc>
          <w:tcPr>
            <w:tcW w:w="3119" w:type="dxa"/>
            <w:vMerge w:val="restart"/>
          </w:tcPr>
          <w:p w14:paraId="5D64A346" w14:textId="77777777" w:rsidR="00396F9A" w:rsidRDefault="00D22F07">
            <w:pPr>
              <w:widowControl/>
              <w:ind w:leftChars="-24" w:left="608" w:hangingChars="274" w:hanging="658"/>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396F9A" w:rsidRPr="00396F9A">
              <w:rPr>
                <w:rFonts w:ascii="ＭＳ ゴシック" w:eastAsia="ＭＳ ゴシック" w:hAnsi="ＭＳ ゴシック" w:hint="eastAsia"/>
                <w:color w:val="FF0000"/>
                <w:sz w:val="24"/>
                <w:szCs w:val="24"/>
              </w:rPr>
              <w:t>レベル３土砂災害警報</w:t>
            </w:r>
          </w:p>
          <w:p w14:paraId="7B383B2D" w14:textId="215BE4C8" w:rsidR="00FF2B07" w:rsidRDefault="00D22F07" w:rsidP="00396F9A">
            <w:pPr>
              <w:widowControl/>
              <w:ind w:left="0" w:firstLine="0"/>
              <w:rPr>
                <w:rFonts w:ascii="ＭＳ ゴシック" w:eastAsia="ＭＳ ゴシック" w:hAnsi="ＭＳ ゴシック"/>
                <w:sz w:val="24"/>
                <w:szCs w:val="24"/>
              </w:rPr>
            </w:pPr>
            <w:r>
              <w:rPr>
                <w:rFonts w:ascii="ＭＳ ゴシック" w:eastAsia="ＭＳ ゴシック" w:hAnsi="ＭＳ ゴシック" w:hint="eastAsia"/>
                <w:sz w:val="24"/>
                <w:szCs w:val="24"/>
              </w:rPr>
              <w:t>発表</w:t>
            </w:r>
          </w:p>
        </w:tc>
        <w:tc>
          <w:tcPr>
            <w:tcW w:w="2854" w:type="dxa"/>
            <w:tcBorders>
              <w:bottom w:val="dotted" w:sz="4" w:space="0" w:color="auto"/>
            </w:tcBorders>
          </w:tcPr>
          <w:p w14:paraId="3743362B" w14:textId="77777777" w:rsidR="00FF2B07" w:rsidRDefault="00D22F07">
            <w:pPr>
              <w:widowControl/>
              <w:ind w:left="703" w:hangingChars="293" w:hanging="703"/>
              <w:rPr>
                <w:rFonts w:ascii="ＭＳ ゴシック" w:eastAsia="ＭＳ ゴシック" w:hAnsi="ＭＳ ゴシック"/>
                <w:sz w:val="24"/>
                <w:szCs w:val="24"/>
              </w:rPr>
            </w:pPr>
            <w:r>
              <w:rPr>
                <w:rFonts w:ascii="ＭＳ ゴシック" w:eastAsia="ＭＳ ゴシック" w:hAnsi="ＭＳ ゴシック" w:hint="eastAsia"/>
                <w:sz w:val="24"/>
                <w:szCs w:val="24"/>
              </w:rPr>
              <w:t>・土砂災害等の情報収集</w:t>
            </w:r>
          </w:p>
        </w:tc>
        <w:tc>
          <w:tcPr>
            <w:tcW w:w="1964" w:type="dxa"/>
            <w:tcBorders>
              <w:bottom w:val="dotted" w:sz="4" w:space="0" w:color="auto"/>
            </w:tcBorders>
          </w:tcPr>
          <w:p w14:paraId="2881DD2C" w14:textId="77777777" w:rsidR="00FF2B07" w:rsidRDefault="00D22F07">
            <w:pPr>
              <w:widowControl/>
              <w:ind w:leftChars="10" w:left="705" w:hangingChars="285" w:hanging="684"/>
              <w:rPr>
                <w:rFonts w:ascii="ＭＳ ゴシック" w:eastAsia="ＭＳ ゴシック" w:hAnsi="ＭＳ ゴシック"/>
                <w:sz w:val="24"/>
                <w:szCs w:val="24"/>
              </w:rPr>
            </w:pPr>
            <w:r>
              <w:rPr>
                <w:rFonts w:ascii="ＭＳ ゴシック" w:eastAsia="ＭＳ ゴシック" w:hAnsi="ＭＳ ゴシック" w:hint="eastAsia"/>
                <w:sz w:val="24"/>
                <w:szCs w:val="24"/>
              </w:rPr>
              <w:t>統括・情報班</w:t>
            </w:r>
          </w:p>
        </w:tc>
      </w:tr>
      <w:tr w:rsidR="00FF2B07" w14:paraId="27387B50" w14:textId="77777777">
        <w:trPr>
          <w:trHeight w:val="315"/>
        </w:trPr>
        <w:tc>
          <w:tcPr>
            <w:tcW w:w="1280" w:type="dxa"/>
            <w:vMerge/>
          </w:tcPr>
          <w:p w14:paraId="651F2274" w14:textId="77777777" w:rsidR="00FF2B07" w:rsidRDefault="00FF2B07">
            <w:pPr>
              <w:widowControl/>
              <w:ind w:left="704" w:hanging="137"/>
              <w:rPr>
                <w:rFonts w:ascii="ＭＳ ゴシック" w:eastAsia="ＭＳ ゴシック" w:hAnsi="ＭＳ ゴシック"/>
                <w:sz w:val="24"/>
                <w:szCs w:val="24"/>
              </w:rPr>
            </w:pPr>
          </w:p>
        </w:tc>
        <w:tc>
          <w:tcPr>
            <w:tcW w:w="3119" w:type="dxa"/>
            <w:vMerge/>
          </w:tcPr>
          <w:p w14:paraId="767999A6" w14:textId="77777777" w:rsidR="00FF2B07" w:rsidRDefault="00FF2B07">
            <w:pPr>
              <w:widowControl/>
              <w:ind w:left="704" w:hanging="137"/>
              <w:rPr>
                <w:rFonts w:ascii="ＭＳ ゴシック" w:eastAsia="ＭＳ ゴシック" w:hAnsi="ＭＳ ゴシック"/>
                <w:sz w:val="24"/>
                <w:szCs w:val="24"/>
              </w:rPr>
            </w:pPr>
          </w:p>
        </w:tc>
        <w:tc>
          <w:tcPr>
            <w:tcW w:w="2854" w:type="dxa"/>
            <w:tcBorders>
              <w:top w:val="dotted" w:sz="4" w:space="0" w:color="auto"/>
              <w:bottom w:val="dotted" w:sz="4" w:space="0" w:color="auto"/>
            </w:tcBorders>
          </w:tcPr>
          <w:p w14:paraId="32086985" w14:textId="77777777" w:rsidR="00FF2B07" w:rsidRDefault="00D22F07">
            <w:pPr>
              <w:widowControl/>
              <w:ind w:left="703" w:hangingChars="293" w:hanging="703"/>
              <w:rPr>
                <w:rFonts w:ascii="ＭＳ ゴシック" w:eastAsia="ＭＳ ゴシック" w:hAnsi="ＭＳ ゴシック"/>
                <w:sz w:val="24"/>
                <w:szCs w:val="24"/>
              </w:rPr>
            </w:pPr>
            <w:r>
              <w:rPr>
                <w:rFonts w:ascii="ＭＳ ゴシック" w:eastAsia="ＭＳ ゴシック" w:hAnsi="ＭＳ ゴシック" w:hint="eastAsia"/>
                <w:sz w:val="24"/>
                <w:szCs w:val="24"/>
              </w:rPr>
              <w:t>・使用する資機材の準備</w:t>
            </w:r>
          </w:p>
        </w:tc>
        <w:tc>
          <w:tcPr>
            <w:tcW w:w="1964" w:type="dxa"/>
            <w:tcBorders>
              <w:top w:val="dotted" w:sz="4" w:space="0" w:color="auto"/>
              <w:bottom w:val="dotted" w:sz="4" w:space="0" w:color="auto"/>
            </w:tcBorders>
          </w:tcPr>
          <w:p w14:paraId="07C4E2AB" w14:textId="77777777" w:rsidR="00FF2B07" w:rsidRDefault="00D22F07">
            <w:pPr>
              <w:widowControl/>
              <w:ind w:leftChars="10" w:left="705" w:hangingChars="285" w:hanging="684"/>
              <w:rPr>
                <w:rFonts w:ascii="ＭＳ ゴシック" w:eastAsia="ＭＳ ゴシック" w:hAnsi="ＭＳ ゴシック"/>
                <w:sz w:val="24"/>
                <w:szCs w:val="24"/>
              </w:rPr>
            </w:pPr>
            <w:r>
              <w:rPr>
                <w:rFonts w:ascii="ＭＳ ゴシック" w:eastAsia="ＭＳ ゴシック" w:hAnsi="ＭＳ ゴシック" w:hint="eastAsia"/>
                <w:sz w:val="24"/>
                <w:szCs w:val="24"/>
              </w:rPr>
              <w:t>避難誘導班</w:t>
            </w:r>
          </w:p>
        </w:tc>
      </w:tr>
      <w:tr w:rsidR="00FF2B07" w14:paraId="31B46887" w14:textId="77777777">
        <w:trPr>
          <w:trHeight w:val="1080"/>
        </w:trPr>
        <w:tc>
          <w:tcPr>
            <w:tcW w:w="1280" w:type="dxa"/>
            <w:vMerge/>
          </w:tcPr>
          <w:p w14:paraId="3CDF6096" w14:textId="77777777" w:rsidR="00FF2B07" w:rsidRDefault="00FF2B07">
            <w:pPr>
              <w:widowControl/>
              <w:ind w:left="704" w:hanging="137"/>
              <w:rPr>
                <w:rFonts w:ascii="ＭＳ ゴシック" w:eastAsia="ＭＳ ゴシック" w:hAnsi="ＭＳ ゴシック"/>
                <w:sz w:val="24"/>
                <w:szCs w:val="24"/>
              </w:rPr>
            </w:pPr>
          </w:p>
        </w:tc>
        <w:tc>
          <w:tcPr>
            <w:tcW w:w="3119" w:type="dxa"/>
            <w:vMerge/>
          </w:tcPr>
          <w:p w14:paraId="608940FE" w14:textId="77777777" w:rsidR="00FF2B07" w:rsidRDefault="00FF2B07">
            <w:pPr>
              <w:widowControl/>
              <w:ind w:left="704" w:hanging="137"/>
              <w:rPr>
                <w:rFonts w:ascii="ＭＳ ゴシック" w:eastAsia="ＭＳ ゴシック" w:hAnsi="ＭＳ ゴシック"/>
                <w:sz w:val="24"/>
                <w:szCs w:val="24"/>
              </w:rPr>
            </w:pPr>
          </w:p>
        </w:tc>
        <w:tc>
          <w:tcPr>
            <w:tcW w:w="2854" w:type="dxa"/>
            <w:tcBorders>
              <w:top w:val="dotted" w:sz="4" w:space="0" w:color="auto"/>
            </w:tcBorders>
          </w:tcPr>
          <w:p w14:paraId="0C8F3CB3" w14:textId="77777777" w:rsidR="00FF2B07" w:rsidRDefault="00D22F07">
            <w:pPr>
              <w:widowControl/>
              <w:ind w:left="703" w:hangingChars="293" w:hanging="703"/>
              <w:rPr>
                <w:rFonts w:ascii="ＭＳ ゴシック" w:eastAsia="ＭＳ ゴシック" w:hAnsi="ＭＳ ゴシック"/>
                <w:sz w:val="24"/>
                <w:szCs w:val="24"/>
              </w:rPr>
            </w:pPr>
            <w:r>
              <w:rPr>
                <w:rFonts w:ascii="ＭＳ ゴシック" w:eastAsia="ＭＳ ゴシック" w:hAnsi="ＭＳ ゴシック" w:hint="eastAsia"/>
                <w:sz w:val="24"/>
                <w:szCs w:val="24"/>
              </w:rPr>
              <w:t>・保護者等への事前連絡</w:t>
            </w:r>
          </w:p>
          <w:p w14:paraId="6E184C22" w14:textId="77777777" w:rsidR="00FF2B07" w:rsidRDefault="00D22F07">
            <w:pPr>
              <w:widowControl/>
              <w:ind w:left="322" w:hangingChars="134" w:hanging="322"/>
              <w:rPr>
                <w:rFonts w:ascii="ＭＳ ゴシック" w:eastAsia="ＭＳ ゴシック" w:hAnsi="ＭＳ ゴシック"/>
                <w:sz w:val="24"/>
                <w:szCs w:val="24"/>
              </w:rPr>
            </w:pPr>
            <w:r>
              <w:rPr>
                <w:rFonts w:ascii="ＭＳ ゴシック" w:eastAsia="ＭＳ ゴシック" w:hAnsi="ＭＳ ゴシック" w:hint="eastAsia"/>
                <w:sz w:val="24"/>
                <w:szCs w:val="24"/>
              </w:rPr>
              <w:t>（非常体制に移行するおそれがある場合）</w:t>
            </w:r>
          </w:p>
        </w:tc>
        <w:tc>
          <w:tcPr>
            <w:tcW w:w="1964" w:type="dxa"/>
            <w:tcBorders>
              <w:top w:val="dotted" w:sz="4" w:space="0" w:color="auto"/>
            </w:tcBorders>
          </w:tcPr>
          <w:p w14:paraId="352D9B87" w14:textId="77777777" w:rsidR="00FF2B07" w:rsidRDefault="00D22F07">
            <w:pPr>
              <w:widowControl/>
              <w:ind w:leftChars="10" w:left="705" w:hangingChars="285" w:hanging="684"/>
              <w:rPr>
                <w:rFonts w:ascii="ＭＳ ゴシック" w:eastAsia="ＭＳ ゴシック" w:hAnsi="ＭＳ ゴシック"/>
                <w:sz w:val="24"/>
                <w:szCs w:val="24"/>
              </w:rPr>
            </w:pPr>
            <w:r>
              <w:rPr>
                <w:rFonts w:ascii="ＭＳ ゴシック" w:eastAsia="ＭＳ ゴシック" w:hAnsi="ＭＳ ゴシック" w:hint="eastAsia"/>
                <w:sz w:val="24"/>
                <w:szCs w:val="24"/>
              </w:rPr>
              <w:t>統括・情報班</w:t>
            </w:r>
          </w:p>
        </w:tc>
      </w:tr>
      <w:tr w:rsidR="00FF2B07" w14:paraId="665B02D6" w14:textId="77777777">
        <w:trPr>
          <w:trHeight w:val="751"/>
        </w:trPr>
        <w:tc>
          <w:tcPr>
            <w:tcW w:w="1280" w:type="dxa"/>
            <w:vMerge/>
          </w:tcPr>
          <w:p w14:paraId="711ADEC1" w14:textId="77777777" w:rsidR="00FF2B07" w:rsidRDefault="00FF2B07">
            <w:pPr>
              <w:widowControl/>
              <w:ind w:left="704" w:hanging="137"/>
              <w:rPr>
                <w:rFonts w:ascii="ＭＳ ゴシック" w:eastAsia="ＭＳ ゴシック" w:hAnsi="ＭＳ ゴシック"/>
                <w:sz w:val="24"/>
                <w:szCs w:val="24"/>
              </w:rPr>
            </w:pPr>
          </w:p>
        </w:tc>
        <w:tc>
          <w:tcPr>
            <w:tcW w:w="3119" w:type="dxa"/>
            <w:vMerge/>
          </w:tcPr>
          <w:p w14:paraId="2EE0788B" w14:textId="77777777" w:rsidR="00FF2B07" w:rsidRDefault="00FF2B07">
            <w:pPr>
              <w:widowControl/>
              <w:ind w:left="704" w:hanging="137"/>
              <w:rPr>
                <w:rFonts w:ascii="ＭＳ ゴシック" w:eastAsia="ＭＳ ゴシック" w:hAnsi="ＭＳ ゴシック"/>
                <w:sz w:val="24"/>
                <w:szCs w:val="24"/>
              </w:rPr>
            </w:pPr>
          </w:p>
        </w:tc>
        <w:tc>
          <w:tcPr>
            <w:tcW w:w="2854" w:type="dxa"/>
            <w:tcBorders>
              <w:top w:val="dotted" w:sz="4" w:space="0" w:color="auto"/>
            </w:tcBorders>
          </w:tcPr>
          <w:p w14:paraId="747D2BA8" w14:textId="77777777" w:rsidR="00FF2B07" w:rsidRDefault="00D22F07">
            <w:pPr>
              <w:widowControl/>
              <w:ind w:left="703" w:hangingChars="293" w:hanging="703"/>
              <w:rPr>
                <w:rFonts w:ascii="ＭＳ ゴシック" w:eastAsia="ＭＳ ゴシック" w:hAnsi="ＭＳ ゴシック"/>
                <w:sz w:val="24"/>
                <w:szCs w:val="24"/>
              </w:rPr>
            </w:pPr>
            <w:r>
              <w:rPr>
                <w:rFonts w:ascii="ＭＳ ゴシック" w:eastAsia="ＭＳ ゴシック" w:hAnsi="ＭＳ ゴシック" w:hint="eastAsia"/>
                <w:sz w:val="24"/>
                <w:szCs w:val="24"/>
              </w:rPr>
              <w:t>・周辺住民等への事前協</w:t>
            </w:r>
          </w:p>
          <w:p w14:paraId="0100D0F5" w14:textId="77777777" w:rsidR="00FF2B07" w:rsidRDefault="00D22F07">
            <w:pPr>
              <w:widowControl/>
              <w:ind w:leftChars="100" w:left="930" w:hangingChars="300" w:hanging="720"/>
              <w:rPr>
                <w:rFonts w:ascii="ＭＳ ゴシック" w:eastAsia="ＭＳ ゴシック" w:hAnsi="ＭＳ ゴシック"/>
                <w:sz w:val="24"/>
                <w:szCs w:val="24"/>
              </w:rPr>
            </w:pPr>
            <w:r>
              <w:rPr>
                <w:rFonts w:ascii="ＭＳ ゴシック" w:eastAsia="ＭＳ ゴシック" w:hAnsi="ＭＳ ゴシック" w:hint="eastAsia"/>
                <w:sz w:val="24"/>
                <w:szCs w:val="24"/>
              </w:rPr>
              <w:t>力依頼</w:t>
            </w:r>
          </w:p>
        </w:tc>
        <w:tc>
          <w:tcPr>
            <w:tcW w:w="1964" w:type="dxa"/>
            <w:tcBorders>
              <w:top w:val="dotted" w:sz="4" w:space="0" w:color="auto"/>
            </w:tcBorders>
          </w:tcPr>
          <w:p w14:paraId="175D0379" w14:textId="77777777" w:rsidR="00FF2B07" w:rsidRDefault="00D22F07">
            <w:pPr>
              <w:widowControl/>
              <w:ind w:leftChars="10" w:left="705" w:hangingChars="285" w:hanging="684"/>
              <w:rPr>
                <w:rFonts w:ascii="ＭＳ ゴシック" w:eastAsia="ＭＳ ゴシック" w:hAnsi="ＭＳ ゴシック"/>
                <w:sz w:val="24"/>
                <w:szCs w:val="24"/>
              </w:rPr>
            </w:pPr>
            <w:r>
              <w:rPr>
                <w:rFonts w:ascii="ＭＳ ゴシック" w:eastAsia="ＭＳ ゴシック" w:hAnsi="ＭＳ ゴシック" w:hint="eastAsia"/>
                <w:sz w:val="24"/>
                <w:szCs w:val="24"/>
              </w:rPr>
              <w:t>統括・情報班</w:t>
            </w:r>
          </w:p>
        </w:tc>
      </w:tr>
      <w:tr w:rsidR="00FF2B07" w14:paraId="4A9219E2" w14:textId="77777777">
        <w:trPr>
          <w:trHeight w:val="660"/>
        </w:trPr>
        <w:tc>
          <w:tcPr>
            <w:tcW w:w="1280" w:type="dxa"/>
          </w:tcPr>
          <w:p w14:paraId="4C88B4D4" w14:textId="77777777" w:rsidR="00FF2B07" w:rsidRDefault="00D22F07">
            <w:pPr>
              <w:widowControl/>
              <w:ind w:leftChars="-26" w:left="-53" w:hanging="2"/>
              <w:rPr>
                <w:rFonts w:ascii="ＭＳ ゴシック" w:eastAsia="ＭＳ ゴシック" w:hAnsi="ＭＳ ゴシック"/>
                <w:sz w:val="24"/>
                <w:szCs w:val="24"/>
              </w:rPr>
            </w:pPr>
            <w:r>
              <w:rPr>
                <w:rFonts w:ascii="ＭＳ ゴシック" w:eastAsia="ＭＳ ゴシック" w:hAnsi="ＭＳ ゴシック" w:hint="eastAsia"/>
                <w:sz w:val="24"/>
                <w:szCs w:val="24"/>
              </w:rPr>
              <w:t>非常体制</w:t>
            </w:r>
          </w:p>
        </w:tc>
        <w:tc>
          <w:tcPr>
            <w:tcW w:w="3119" w:type="dxa"/>
          </w:tcPr>
          <w:p w14:paraId="338E0C85" w14:textId="77777777" w:rsidR="00FF2B07" w:rsidRDefault="00D22F07">
            <w:pPr>
              <w:widowControl/>
              <w:ind w:left="0" w:hanging="1"/>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以下のいずれかに該当する場合</w:t>
            </w:r>
          </w:p>
          <w:p w14:paraId="6B832C8C" w14:textId="11DCD131" w:rsidR="00FF2B07" w:rsidRDefault="00D22F07">
            <w:pPr>
              <w:widowControl/>
              <w:ind w:left="0" w:firstLine="0"/>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396F9A" w:rsidRPr="00396F9A">
              <w:rPr>
                <w:rFonts w:ascii="ＭＳ ゴシック" w:eastAsia="ＭＳ ゴシック" w:hAnsi="ＭＳ ゴシック" w:hint="eastAsia"/>
                <w:color w:val="FF0000"/>
                <w:sz w:val="24"/>
                <w:szCs w:val="24"/>
              </w:rPr>
              <w:t>レベル４土砂災害危険警報</w:t>
            </w:r>
            <w:r>
              <w:rPr>
                <w:rFonts w:ascii="ＭＳ ゴシック" w:eastAsia="ＭＳ ゴシック" w:hAnsi="ＭＳ ゴシック" w:hint="eastAsia"/>
                <w:sz w:val="24"/>
                <w:szCs w:val="24"/>
              </w:rPr>
              <w:t>発表</w:t>
            </w:r>
          </w:p>
          <w:p w14:paraId="2250D5B9" w14:textId="77777777" w:rsidR="00FF2B07" w:rsidRDefault="00D22F07">
            <w:pPr>
              <w:widowControl/>
              <w:ind w:left="0" w:firstLine="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（該当地区の場合）</w:t>
            </w:r>
          </w:p>
          <w:p w14:paraId="1223CC30" w14:textId="77777777" w:rsidR="00FF2B07" w:rsidRDefault="00D22F07">
            <w:pPr>
              <w:widowControl/>
              <w:ind w:left="1" w:hanging="1"/>
              <w:rPr>
                <w:rFonts w:ascii="ＭＳ ゴシック" w:eastAsia="ＭＳ ゴシック" w:hAnsi="ＭＳ ゴシック"/>
                <w:sz w:val="24"/>
                <w:szCs w:val="24"/>
              </w:rPr>
            </w:pPr>
            <w:r>
              <w:rPr>
                <w:rFonts w:ascii="ＭＳ ゴシック" w:eastAsia="ＭＳ ゴシック" w:hAnsi="ＭＳ ゴシック" w:hint="eastAsia"/>
                <w:sz w:val="24"/>
                <w:szCs w:val="24"/>
              </w:rPr>
              <w:t>・○○地区に高齢者等避難（警戒レベル３）発令、避難指示（警戒レベル４）発令</w:t>
            </w:r>
          </w:p>
          <w:p w14:paraId="025D06D6" w14:textId="77777777" w:rsidR="00FF2B07" w:rsidRDefault="00D22F07">
            <w:pPr>
              <w:widowControl/>
              <w:ind w:leftChars="-1" w:left="-2" w:firstLine="1"/>
              <w:rPr>
                <w:rFonts w:ascii="ＭＳ ゴシック" w:eastAsia="ＭＳ ゴシック" w:hAnsi="ＭＳ ゴシック"/>
                <w:sz w:val="24"/>
                <w:szCs w:val="24"/>
              </w:rPr>
            </w:pPr>
            <w:r>
              <w:rPr>
                <w:rFonts w:ascii="ＭＳ ゴシック" w:eastAsia="ＭＳ ゴシック" w:hAnsi="ＭＳ ゴシック" w:hint="eastAsia"/>
                <w:sz w:val="24"/>
                <w:szCs w:val="24"/>
              </w:rPr>
              <w:t>・土砂災害の前兆現象を確認した場合</w:t>
            </w:r>
          </w:p>
          <w:p w14:paraId="45DBF876" w14:textId="77777777" w:rsidR="00FF2B07" w:rsidRDefault="00FF2B07">
            <w:pPr>
              <w:widowControl/>
              <w:ind w:leftChars="-1" w:left="-2" w:firstLineChars="100" w:firstLine="240"/>
              <w:rPr>
                <w:rFonts w:ascii="ＭＳ ゴシック" w:eastAsia="ＭＳ ゴシック" w:hAnsi="ＭＳ ゴシック"/>
                <w:sz w:val="24"/>
                <w:szCs w:val="24"/>
              </w:rPr>
            </w:pPr>
          </w:p>
        </w:tc>
        <w:tc>
          <w:tcPr>
            <w:tcW w:w="2854" w:type="dxa"/>
          </w:tcPr>
          <w:p w14:paraId="22D7B3F8" w14:textId="5A056AB7" w:rsidR="00FF2B07" w:rsidRDefault="00D22F07">
            <w:pPr>
              <w:widowControl/>
              <w:ind w:left="173" w:hangingChars="72" w:hanging="173"/>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396F9A" w:rsidRPr="00396F9A">
              <w:rPr>
                <w:rFonts w:ascii="ＭＳ ゴシック" w:eastAsia="ＭＳ ゴシック" w:hAnsi="ＭＳ ゴシック" w:hint="eastAsia"/>
                <w:color w:val="FF0000"/>
                <w:sz w:val="24"/>
                <w:szCs w:val="24"/>
              </w:rPr>
              <w:t>土砂災害</w:t>
            </w:r>
            <w:r w:rsidR="00B91DB2">
              <w:rPr>
                <w:rFonts w:ascii="ＭＳ ゴシック" w:eastAsia="ＭＳ ゴシック" w:hAnsi="ＭＳ ゴシック" w:hint="eastAsia"/>
                <w:color w:val="FF0000"/>
                <w:sz w:val="24"/>
                <w:szCs w:val="24"/>
              </w:rPr>
              <w:t>危険</w:t>
            </w:r>
            <w:r w:rsidR="00396F9A" w:rsidRPr="00396F9A">
              <w:rPr>
                <w:rFonts w:ascii="ＭＳ ゴシック" w:eastAsia="ＭＳ ゴシック" w:hAnsi="ＭＳ ゴシック" w:hint="eastAsia"/>
                <w:color w:val="FF0000"/>
                <w:sz w:val="24"/>
                <w:szCs w:val="24"/>
              </w:rPr>
              <w:t>警報</w:t>
            </w:r>
            <w:r>
              <w:rPr>
                <w:rFonts w:ascii="ＭＳ ゴシック" w:eastAsia="ＭＳ ゴシック" w:hAnsi="ＭＳ ゴシック" w:hint="eastAsia"/>
                <w:sz w:val="24"/>
                <w:szCs w:val="24"/>
              </w:rPr>
              <w:t>の対象地域の情報収集</w:t>
            </w:r>
          </w:p>
          <w:p w14:paraId="481FE731" w14:textId="77777777" w:rsidR="00FF2B07" w:rsidRDefault="00D22F07">
            <w:pPr>
              <w:widowControl/>
              <w:ind w:left="703" w:hangingChars="293" w:hanging="703"/>
              <w:rPr>
                <w:rFonts w:ascii="ＭＳ ゴシック" w:eastAsia="ＭＳ ゴシック" w:hAnsi="ＭＳ ゴシック"/>
                <w:sz w:val="24"/>
                <w:szCs w:val="24"/>
              </w:rPr>
            </w:pPr>
            <w:r>
              <w:rPr>
                <w:rFonts w:ascii="ＭＳ ゴシック" w:eastAsia="ＭＳ ゴシック" w:hAnsi="ＭＳ ゴシック" w:hint="eastAsia"/>
                <w:sz w:val="24"/>
                <w:szCs w:val="24"/>
              </w:rPr>
              <w:t>・避難誘導</w:t>
            </w:r>
          </w:p>
          <w:p w14:paraId="0AF52230" w14:textId="77777777" w:rsidR="00FF2B07" w:rsidRDefault="00D22F07">
            <w:pPr>
              <w:widowControl/>
              <w:ind w:left="180" w:hangingChars="75" w:hanging="180"/>
              <w:rPr>
                <w:rFonts w:ascii="ＭＳ ゴシック" w:eastAsia="ＭＳ ゴシック" w:hAnsi="ＭＳ ゴシック"/>
                <w:sz w:val="24"/>
                <w:szCs w:val="24"/>
              </w:rPr>
            </w:pPr>
            <w:r>
              <w:rPr>
                <w:rFonts w:ascii="ＭＳ ゴシック" w:eastAsia="ＭＳ ゴシック" w:hAnsi="ＭＳ ゴシック" w:hint="eastAsia"/>
                <w:sz w:val="24"/>
                <w:szCs w:val="24"/>
              </w:rPr>
              <w:t>・周辺住民等への避難協力依頼</w:t>
            </w:r>
          </w:p>
        </w:tc>
        <w:tc>
          <w:tcPr>
            <w:tcW w:w="1964" w:type="dxa"/>
          </w:tcPr>
          <w:p w14:paraId="792D47AD" w14:textId="77777777" w:rsidR="00FF2B07" w:rsidRDefault="00D22F07">
            <w:pPr>
              <w:widowControl/>
              <w:ind w:leftChars="10" w:left="705" w:hangingChars="285" w:hanging="684"/>
              <w:rPr>
                <w:rFonts w:ascii="ＭＳ ゴシック" w:eastAsia="ＭＳ ゴシック" w:hAnsi="ＭＳ ゴシック"/>
                <w:sz w:val="24"/>
                <w:szCs w:val="24"/>
              </w:rPr>
            </w:pPr>
            <w:r>
              <w:rPr>
                <w:rFonts w:ascii="ＭＳ ゴシック" w:eastAsia="ＭＳ ゴシック" w:hAnsi="ＭＳ ゴシック" w:hint="eastAsia"/>
                <w:sz w:val="24"/>
                <w:szCs w:val="24"/>
              </w:rPr>
              <w:t>避難誘導班</w:t>
            </w:r>
          </w:p>
          <w:p w14:paraId="5923B98C" w14:textId="77777777" w:rsidR="00FF2B07" w:rsidRDefault="00661C2E">
            <w:pPr>
              <w:widowControl/>
              <w:ind w:left="703" w:hangingChars="293" w:hanging="703"/>
              <w:rPr>
                <w:rFonts w:ascii="ＭＳ ゴシック" w:eastAsia="ＭＳ ゴシック" w:hAnsi="ＭＳ ゴシック"/>
                <w:sz w:val="24"/>
                <w:szCs w:val="24"/>
              </w:rPr>
            </w:pPr>
            <w:r>
              <w:rPr>
                <w:rFonts w:asciiTheme="majorEastAsia" w:eastAsiaTheme="majorEastAsia" w:hAnsiTheme="majorEastAsia" w:hint="eastAsia"/>
                <w:noProof/>
                <w:sz w:val="24"/>
                <w:szCs w:val="24"/>
              </w:rPr>
              <mc:AlternateContent>
                <mc:Choice Requires="wps">
                  <w:drawing>
                    <wp:anchor distT="0" distB="0" distL="114300" distR="114300" simplePos="0" relativeHeight="251782144" behindDoc="0" locked="0" layoutInCell="1" allowOverlap="1" wp14:anchorId="2B51B922" wp14:editId="79382012">
                      <wp:simplePos x="0" y="0"/>
                      <wp:positionH relativeFrom="column">
                        <wp:posOffset>-755015</wp:posOffset>
                      </wp:positionH>
                      <wp:positionV relativeFrom="paragraph">
                        <wp:posOffset>1030605</wp:posOffset>
                      </wp:positionV>
                      <wp:extent cx="2306471" cy="805218"/>
                      <wp:effectExtent l="304800" t="723900" r="36830" b="52070"/>
                      <wp:wrapNone/>
                      <wp:docPr id="13" name="角丸四角形吹き出し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6471" cy="805218"/>
                              </a:xfrm>
                              <a:prstGeom prst="wedgeRoundRectCallout">
                                <a:avLst>
                                  <a:gd name="adj1" fmla="val -58913"/>
                                  <a:gd name="adj2" fmla="val -129994"/>
                                  <a:gd name="adj3" fmla="val 16667"/>
                                </a:avLst>
                              </a:prstGeom>
                              <a:solidFill>
                                <a:srgbClr val="E7E6E6"/>
                              </a:solidFill>
                              <a:ln w="41275">
                                <a:solidFill>
                                  <a:srgbClr val="FF0000"/>
                                </a:solidFill>
                                <a:miter lim="800000"/>
                                <a:headEnd/>
                                <a:tailEnd/>
                              </a:ln>
                              <a:effectLst>
                                <a:outerShdw dist="28398" dir="3806097" algn="ctr" rotWithShape="0">
                                  <a:srgbClr val="823B0B">
                                    <a:alpha val="50000"/>
                                  </a:srgbClr>
                                </a:outerShdw>
                              </a:effectLst>
                            </wps:spPr>
                            <wps:txbx>
                              <w:txbxContent>
                                <w:p w14:paraId="792F7A9B" w14:textId="77777777" w:rsidR="00661C2E" w:rsidRPr="002E76B6" w:rsidRDefault="00661C2E" w:rsidP="00661C2E">
                                  <w:pPr>
                                    <w:ind w:left="240" w:hangingChars="100" w:hanging="240"/>
                                    <w:rPr>
                                      <w:rFonts w:ascii="ＭＳ ゴシック" w:eastAsia="ＭＳ ゴシック" w:hAnsi="ＭＳ ゴシック"/>
                                      <w:sz w:val="24"/>
                                      <w:szCs w:val="24"/>
                                    </w:rPr>
                                  </w:pPr>
                                  <w:r w:rsidRPr="002E76B6">
                                    <w:rPr>
                                      <w:rFonts w:ascii="ＭＳ ゴシック" w:eastAsia="ＭＳ ゴシック" w:hAnsi="ＭＳ ゴシック" w:hint="eastAsia"/>
                                      <w:sz w:val="24"/>
                                      <w:szCs w:val="24"/>
                                    </w:rPr>
                                    <w:t>【参考】このタイミングで、利用者等の避難誘導を開始します。</w:t>
                                  </w:r>
                                </w:p>
                                <w:p w14:paraId="2D7F93EE" w14:textId="77777777" w:rsidR="00661C2E" w:rsidRPr="00636784" w:rsidRDefault="00661C2E" w:rsidP="00661C2E">
                                  <w:pPr>
                                    <w:rPr>
                                      <w:color w:val="FF000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51B922" id="角丸四角形吹き出し 13" o:spid="_x0000_s1033" type="#_x0000_t62" style="position:absolute;left:0;text-align:left;margin-left:-59.45pt;margin-top:81.15pt;width:181.6pt;height:63.4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" adj="-1925,-17279" fillcolor="#e7e6e6" strokecolor="red" strokeweight="3.25pt">
                      <v:shadow on="t" color="#823b0b" opacity=".5" offset="1pt"/>
                      <v:textbox inset="5.85pt,.7pt,5.85pt,.7pt">
                        <w:txbxContent>
                          <w:p w14:paraId="792F7A9B" w14:textId="77777777" w:rsidR="00661C2E" w:rsidRPr="002E76B6" w:rsidRDefault="00661C2E" w:rsidP="00661C2E">
                            <w:pPr>
                              <w:ind w:left="240" w:hangingChars="100" w:hanging="240"/>
                              <w:rPr>
                                <w:rFonts w:ascii="ＭＳ ゴシック" w:eastAsia="ＭＳ ゴシック" w:hAnsi="ＭＳ ゴシック"/>
                                <w:sz w:val="24"/>
                                <w:szCs w:val="24"/>
                              </w:rPr>
                            </w:pPr>
                            <w:r w:rsidRPr="002E76B6">
                              <w:rPr>
                                <w:rFonts w:ascii="ＭＳ ゴシック" w:eastAsia="ＭＳ ゴシック" w:hAnsi="ＭＳ ゴシック" w:hint="eastAsia"/>
                                <w:sz w:val="24"/>
                                <w:szCs w:val="24"/>
                              </w:rPr>
                              <w:t>【参考】このタイミングで、利用者等の避難誘導を開始します。</w:t>
                            </w:r>
                          </w:p>
                          <w:p w14:paraId="2D7F93EE" w14:textId="77777777" w:rsidR="00661C2E" w:rsidRPr="00636784" w:rsidRDefault="00661C2E" w:rsidP="00661C2E">
                            <w:pPr>
                              <w:rPr>
                                <w:color w:val="FF0000"/>
                              </w:rPr>
                            </w:pPr>
                          </w:p>
                        </w:txbxContent>
                      </v:textbox>
                    </v:shape>
                  </w:pict>
                </mc:Fallback>
              </mc:AlternateContent>
            </w:r>
            <w:r w:rsidR="00D22F07">
              <w:rPr>
                <w:rFonts w:ascii="ＭＳ ゴシック" w:eastAsia="ＭＳ ゴシック" w:hAnsi="ＭＳ ゴシック" w:hint="eastAsia"/>
                <w:sz w:val="24"/>
                <w:szCs w:val="24"/>
              </w:rPr>
              <w:t>（統括・情報班）</w:t>
            </w:r>
          </w:p>
        </w:tc>
      </w:tr>
    </w:tbl>
    <w:p w14:paraId="61F7CDC3" w14:textId="77777777" w:rsidR="00FF2B07" w:rsidRDefault="00FF2B07">
      <w:pPr>
        <w:pStyle w:val="a5"/>
        <w:ind w:leftChars="0" w:left="0"/>
        <w:rPr>
          <w:rFonts w:asciiTheme="majorEastAsia" w:eastAsiaTheme="majorEastAsia" w:hAnsiTheme="majorEastAsia"/>
          <w:sz w:val="24"/>
          <w:szCs w:val="24"/>
        </w:rPr>
      </w:pPr>
    </w:p>
    <w:p w14:paraId="7A9DA9CC" w14:textId="77777777" w:rsidR="00FF2B07" w:rsidRDefault="00FF2B07">
      <w:pPr>
        <w:pStyle w:val="a5"/>
        <w:ind w:leftChars="0" w:left="0"/>
        <w:rPr>
          <w:rFonts w:asciiTheme="majorEastAsia" w:eastAsiaTheme="majorEastAsia" w:hAnsiTheme="majorEastAsia"/>
          <w:sz w:val="24"/>
          <w:szCs w:val="24"/>
        </w:rPr>
      </w:pPr>
    </w:p>
    <w:p w14:paraId="0D87EFE6" w14:textId="77777777" w:rsidR="00FF2B07" w:rsidRDefault="00FF2B07">
      <w:pPr>
        <w:pStyle w:val="a5"/>
        <w:ind w:leftChars="0" w:left="0"/>
        <w:rPr>
          <w:rFonts w:asciiTheme="majorEastAsia" w:eastAsiaTheme="majorEastAsia" w:hAnsiTheme="majorEastAsia"/>
          <w:sz w:val="24"/>
          <w:szCs w:val="24"/>
        </w:rPr>
      </w:pPr>
    </w:p>
    <w:p w14:paraId="330AF68A" w14:textId="77777777" w:rsidR="00FF2B07" w:rsidRDefault="00FF2B07">
      <w:pPr>
        <w:pStyle w:val="a5"/>
        <w:ind w:leftChars="0" w:left="0"/>
        <w:rPr>
          <w:rFonts w:asciiTheme="majorEastAsia" w:eastAsiaTheme="majorEastAsia" w:hAnsiTheme="majorEastAsia"/>
          <w:sz w:val="24"/>
          <w:szCs w:val="24"/>
        </w:rPr>
      </w:pPr>
    </w:p>
    <w:p w14:paraId="46A0D783" w14:textId="77777777" w:rsidR="00FF2B07" w:rsidRDefault="00FF2B07">
      <w:pPr>
        <w:pStyle w:val="a5"/>
        <w:ind w:leftChars="0" w:left="0"/>
        <w:rPr>
          <w:rFonts w:asciiTheme="majorEastAsia" w:eastAsiaTheme="majorEastAsia" w:hAnsiTheme="majorEastAsia"/>
          <w:sz w:val="24"/>
          <w:szCs w:val="24"/>
        </w:rPr>
      </w:pPr>
    </w:p>
    <w:p w14:paraId="23788C17" w14:textId="77777777" w:rsidR="00FF2B07" w:rsidRDefault="00FF2B07">
      <w:pPr>
        <w:pStyle w:val="a5"/>
        <w:ind w:leftChars="0" w:left="0"/>
        <w:rPr>
          <w:rFonts w:asciiTheme="majorEastAsia" w:eastAsiaTheme="majorEastAsia" w:hAnsiTheme="majorEastAsia"/>
          <w:sz w:val="24"/>
          <w:szCs w:val="24"/>
        </w:rPr>
      </w:pPr>
    </w:p>
    <w:p w14:paraId="62A31D7A" w14:textId="77777777" w:rsidR="00FF2B07" w:rsidRDefault="00FF2B07">
      <w:pPr>
        <w:pStyle w:val="a5"/>
        <w:ind w:leftChars="0" w:left="0"/>
        <w:rPr>
          <w:rFonts w:asciiTheme="majorEastAsia" w:eastAsiaTheme="majorEastAsia" w:hAnsiTheme="majorEastAsia"/>
          <w:sz w:val="24"/>
          <w:szCs w:val="24"/>
        </w:rPr>
      </w:pPr>
    </w:p>
    <w:p w14:paraId="26AECA55" w14:textId="77777777" w:rsidR="00FF2B07" w:rsidRDefault="00FF2B07">
      <w:pPr>
        <w:pStyle w:val="a5"/>
        <w:ind w:leftChars="0" w:left="0"/>
        <w:rPr>
          <w:rFonts w:asciiTheme="majorEastAsia" w:eastAsiaTheme="majorEastAsia" w:hAnsiTheme="majorEastAsia"/>
          <w:sz w:val="24"/>
          <w:szCs w:val="24"/>
        </w:rPr>
      </w:pPr>
    </w:p>
    <w:p w14:paraId="1A94DFC5" w14:textId="77777777" w:rsidR="00FF2B07" w:rsidRDefault="00FF2B07">
      <w:pPr>
        <w:pStyle w:val="a5"/>
        <w:ind w:leftChars="0" w:left="0"/>
        <w:rPr>
          <w:rFonts w:asciiTheme="majorEastAsia" w:eastAsiaTheme="majorEastAsia" w:hAnsiTheme="majorEastAsia"/>
          <w:sz w:val="24"/>
          <w:szCs w:val="24"/>
        </w:rPr>
      </w:pPr>
    </w:p>
    <w:p w14:paraId="5C594794" w14:textId="77777777" w:rsidR="00FF2B07" w:rsidRDefault="00FF2B07">
      <w:pPr>
        <w:pStyle w:val="a5"/>
        <w:ind w:leftChars="0" w:left="0"/>
        <w:rPr>
          <w:rFonts w:asciiTheme="majorEastAsia" w:eastAsiaTheme="majorEastAsia" w:hAnsiTheme="majorEastAsia"/>
          <w:sz w:val="24"/>
          <w:szCs w:val="24"/>
        </w:rPr>
      </w:pPr>
    </w:p>
    <w:p w14:paraId="681BEFC0" w14:textId="77777777" w:rsidR="00FF2B07" w:rsidRDefault="00FF2B07">
      <w:pPr>
        <w:pStyle w:val="a5"/>
        <w:ind w:leftChars="0" w:left="0"/>
        <w:rPr>
          <w:rFonts w:asciiTheme="majorEastAsia" w:eastAsiaTheme="majorEastAsia" w:hAnsiTheme="majorEastAsia"/>
          <w:sz w:val="24"/>
          <w:szCs w:val="24"/>
        </w:rPr>
      </w:pPr>
    </w:p>
    <w:p w14:paraId="12C983AD" w14:textId="77777777" w:rsidR="00FF2B07" w:rsidRDefault="00D22F07">
      <w:pPr>
        <w:widowControl/>
        <w:ind w:left="824" w:hangingChars="293" w:hanging="824"/>
        <w:rPr>
          <w:rFonts w:asciiTheme="majorEastAsia" w:eastAsiaTheme="majorEastAsia" w:hAnsiTheme="majorEastAsia"/>
          <w:b/>
          <w:sz w:val="28"/>
          <w:szCs w:val="28"/>
        </w:rPr>
      </w:pPr>
      <w:r>
        <w:rPr>
          <w:rFonts w:asciiTheme="majorEastAsia" w:eastAsiaTheme="majorEastAsia" w:hAnsiTheme="majorEastAsia" w:hint="eastAsia"/>
          <w:b/>
          <w:sz w:val="28"/>
          <w:szCs w:val="28"/>
        </w:rPr>
        <w:t>５　避難基準</w:t>
      </w:r>
    </w:p>
    <w:p w14:paraId="57CD3F0A" w14:textId="77777777" w:rsidR="00FF2B07" w:rsidRDefault="00D22F07">
      <w:pPr>
        <w:widowControl/>
        <w:numPr>
          <w:ilvl w:val="0"/>
          <w:numId w:val="44"/>
        </w:numPr>
        <w:rPr>
          <w:rFonts w:asciiTheme="majorEastAsia" w:eastAsiaTheme="majorEastAsia" w:hAnsiTheme="majorEastAsia"/>
          <w:sz w:val="24"/>
          <w:szCs w:val="24"/>
        </w:rPr>
      </w:pPr>
      <w:r>
        <w:rPr>
          <w:rFonts w:asciiTheme="majorEastAsia" w:eastAsiaTheme="majorEastAsia" w:hAnsiTheme="majorEastAsia" w:hint="eastAsia"/>
          <w:sz w:val="24"/>
          <w:szCs w:val="24"/>
        </w:rPr>
        <w:t>気象台、市役所からの情報に基づく判断</w:t>
      </w:r>
    </w:p>
    <w:p w14:paraId="77F84F80" w14:textId="77777777" w:rsidR="00FF2B07" w:rsidRDefault="00265400">
      <w:pPr>
        <w:widowControl/>
        <w:ind w:left="703" w:hangingChars="293" w:hanging="703"/>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次の気象情報の発表や避難指示</w:t>
      </w:r>
      <w:r w:rsidR="00D22F07">
        <w:rPr>
          <w:rFonts w:asciiTheme="majorEastAsia" w:eastAsiaTheme="majorEastAsia" w:hAnsiTheme="majorEastAsia" w:hint="eastAsia"/>
          <w:sz w:val="24"/>
          <w:szCs w:val="24"/>
        </w:rPr>
        <w:t>等の発表があった場合に避難を開始する。</w:t>
      </w:r>
    </w:p>
    <w:p w14:paraId="0C0EDEC9" w14:textId="0CB23338" w:rsidR="00FF2B07" w:rsidRDefault="00D22F07">
      <w:pPr>
        <w:widowControl/>
        <w:ind w:left="703" w:hangingChars="293" w:hanging="703"/>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気象情報：</w:t>
      </w:r>
      <w:r w:rsidR="00396F9A" w:rsidRPr="00396F9A">
        <w:rPr>
          <w:rFonts w:asciiTheme="majorEastAsia" w:eastAsiaTheme="majorEastAsia" w:hAnsiTheme="majorEastAsia" w:hint="eastAsia"/>
          <w:color w:val="FF0000"/>
          <w:sz w:val="24"/>
          <w:szCs w:val="24"/>
        </w:rPr>
        <w:t>レベル４土砂災害危険警報</w:t>
      </w:r>
      <w:r>
        <w:rPr>
          <w:rFonts w:asciiTheme="majorEastAsia" w:eastAsiaTheme="majorEastAsia" w:hAnsiTheme="majorEastAsia" w:hint="eastAsia"/>
          <w:sz w:val="24"/>
          <w:szCs w:val="24"/>
        </w:rPr>
        <w:t>発表（対象地域の場合）</w:t>
      </w:r>
    </w:p>
    <w:p w14:paraId="31856D1B" w14:textId="77777777" w:rsidR="00FF2B07" w:rsidRDefault="00D22F07">
      <w:pPr>
        <w:widowControl/>
        <w:ind w:left="1903" w:hangingChars="793" w:hanging="1903"/>
        <w:rPr>
          <w:rFonts w:asciiTheme="majorEastAsia" w:eastAsiaTheme="majorEastAsia" w:hAnsiTheme="majorEastAsia"/>
          <w:color w:val="FF0000"/>
          <w:sz w:val="24"/>
          <w:szCs w:val="24"/>
        </w:rPr>
      </w:pPr>
      <w:r>
        <w:rPr>
          <w:rFonts w:asciiTheme="majorEastAsia" w:eastAsiaTheme="majorEastAsia" w:hAnsiTheme="majorEastAsia" w:hint="eastAsia"/>
          <w:sz w:val="24"/>
          <w:szCs w:val="24"/>
        </w:rPr>
        <w:t xml:space="preserve">　　　　避難情報：</w:t>
      </w:r>
      <w:r w:rsidRPr="000E67EE">
        <w:rPr>
          <w:rFonts w:asciiTheme="majorEastAsia" w:eastAsiaTheme="majorEastAsia" w:hAnsiTheme="majorEastAsia" w:hint="eastAsia"/>
          <w:color w:val="FF0000"/>
          <w:sz w:val="24"/>
          <w:szCs w:val="24"/>
        </w:rPr>
        <w:t>○○地区に</w:t>
      </w:r>
    </w:p>
    <w:p w14:paraId="66B78577" w14:textId="77777777" w:rsidR="00FF2B07" w:rsidRDefault="00D22F07">
      <w:pPr>
        <w:widowControl/>
        <w:ind w:leftChars="700" w:left="1470" w:firstLineChars="300" w:firstLine="720"/>
        <w:rPr>
          <w:rFonts w:asciiTheme="majorEastAsia" w:eastAsiaTheme="majorEastAsia" w:hAnsiTheme="majorEastAsia"/>
          <w:sz w:val="24"/>
          <w:szCs w:val="24"/>
        </w:rPr>
      </w:pPr>
      <w:r>
        <w:rPr>
          <w:rFonts w:asciiTheme="majorEastAsia" w:eastAsiaTheme="majorEastAsia" w:hAnsiTheme="majorEastAsia" w:hint="eastAsia"/>
          <w:sz w:val="24"/>
          <w:szCs w:val="24"/>
        </w:rPr>
        <w:t>高齢者等避難（警戒レベル３）又は避難指示（警戒レベル４）発令</w:t>
      </w:r>
    </w:p>
    <w:p w14:paraId="29880C36" w14:textId="77777777" w:rsidR="00FF2B07" w:rsidRDefault="00D22F07">
      <w:pPr>
        <w:widowControl/>
        <w:ind w:left="704" w:hanging="137"/>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p>
    <w:p w14:paraId="63492F42" w14:textId="77777777" w:rsidR="00FF2B07" w:rsidRDefault="00D22F07">
      <w:pPr>
        <w:widowControl/>
        <w:numPr>
          <w:ilvl w:val="0"/>
          <w:numId w:val="44"/>
        </w:numPr>
        <w:rPr>
          <w:rFonts w:asciiTheme="majorEastAsia" w:eastAsiaTheme="majorEastAsia" w:hAnsiTheme="majorEastAsia"/>
          <w:sz w:val="24"/>
          <w:szCs w:val="24"/>
        </w:rPr>
      </w:pPr>
      <w:r>
        <w:rPr>
          <w:rFonts w:asciiTheme="majorEastAsia" w:eastAsiaTheme="majorEastAsia" w:hAnsiTheme="majorEastAsia" w:hint="eastAsia"/>
          <w:sz w:val="24"/>
          <w:szCs w:val="24"/>
        </w:rPr>
        <w:t>自主避難の判断</w:t>
      </w:r>
    </w:p>
    <w:p w14:paraId="09A6E74C" w14:textId="77777777" w:rsidR="00FF2B07" w:rsidRDefault="00D22F07">
      <w:pPr>
        <w:widowControl/>
        <w:ind w:left="567"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次に示すような土砂災害の前兆現象を確認した際は、市役所等の情報を待つことなく避難を開始する。前兆現象については、安全確保のため、施設内から確認できる範囲で把握し、消防署に報告する。</w:t>
      </w:r>
    </w:p>
    <w:p w14:paraId="63040CCC" w14:textId="77777777" w:rsidR="00FF2B07" w:rsidRDefault="00D22F07">
      <w:pPr>
        <w:ind w:leftChars="338" w:left="840" w:hangingChars="54" w:hanging="130"/>
        <w:rPr>
          <w:rFonts w:asciiTheme="majorEastAsia" w:eastAsiaTheme="majorEastAsia" w:hAnsiTheme="majorEastAsia"/>
          <w:sz w:val="24"/>
          <w:szCs w:val="24"/>
        </w:rPr>
      </w:pPr>
      <w:r>
        <w:rPr>
          <w:rFonts w:asciiTheme="majorEastAsia" w:eastAsiaTheme="majorEastAsia" w:hAnsiTheme="majorEastAsia" w:hint="eastAsia"/>
          <w:sz w:val="24"/>
          <w:szCs w:val="24"/>
        </w:rPr>
        <w:t>＜土砂災害の前兆現象＞</w:t>
      </w:r>
    </w:p>
    <w:p w14:paraId="2D6BE52C" w14:textId="77777777" w:rsidR="00FF2B07" w:rsidRDefault="00D22F07">
      <w:pPr>
        <w:ind w:leftChars="400" w:left="840" w:firstLineChars="4" w:firstLine="10"/>
        <w:rPr>
          <w:rFonts w:asciiTheme="majorEastAsia" w:eastAsiaTheme="majorEastAsia" w:hAnsiTheme="majorEastAsia"/>
          <w:sz w:val="24"/>
          <w:szCs w:val="24"/>
        </w:rPr>
      </w:pPr>
      <w:r>
        <w:rPr>
          <w:rFonts w:asciiTheme="majorEastAsia" w:eastAsiaTheme="majorEastAsia" w:hAnsiTheme="majorEastAsia" w:hint="eastAsia"/>
          <w:sz w:val="24"/>
          <w:szCs w:val="24"/>
        </w:rPr>
        <w:t>・がけの表面に水が流れ出す。</w:t>
      </w:r>
    </w:p>
    <w:p w14:paraId="1F439484" w14:textId="77777777" w:rsidR="00FF2B07" w:rsidRDefault="00D22F07">
      <w:pPr>
        <w:ind w:leftChars="400" w:left="840" w:firstLineChars="4" w:firstLine="10"/>
        <w:rPr>
          <w:rFonts w:asciiTheme="majorEastAsia" w:eastAsiaTheme="majorEastAsia" w:hAnsiTheme="majorEastAsia"/>
          <w:sz w:val="24"/>
          <w:szCs w:val="24"/>
        </w:rPr>
      </w:pPr>
      <w:r>
        <w:rPr>
          <w:rFonts w:asciiTheme="majorEastAsia" w:eastAsiaTheme="majorEastAsia" w:hAnsiTheme="majorEastAsia" w:hint="eastAsia"/>
          <w:sz w:val="24"/>
          <w:szCs w:val="24"/>
        </w:rPr>
        <w:t>・がけから水が噴き出す。</w:t>
      </w:r>
    </w:p>
    <w:p w14:paraId="7EA54306" w14:textId="77777777" w:rsidR="00FF2B07" w:rsidRDefault="00D22F07">
      <w:pPr>
        <w:ind w:leftChars="400" w:left="840" w:firstLineChars="4" w:firstLine="10"/>
        <w:rPr>
          <w:rFonts w:asciiTheme="majorEastAsia" w:eastAsiaTheme="majorEastAsia" w:hAnsiTheme="majorEastAsia"/>
          <w:sz w:val="24"/>
          <w:szCs w:val="24"/>
        </w:rPr>
      </w:pPr>
      <w:r>
        <w:rPr>
          <w:rFonts w:asciiTheme="majorEastAsia" w:eastAsiaTheme="majorEastAsia" w:hAnsiTheme="majorEastAsia" w:hint="eastAsia"/>
          <w:sz w:val="24"/>
          <w:szCs w:val="24"/>
        </w:rPr>
        <w:t>・小石がパラパラと落ちる。</w:t>
      </w:r>
    </w:p>
    <w:p w14:paraId="25092A6D" w14:textId="77777777" w:rsidR="00FF2B07" w:rsidRDefault="00D22F07">
      <w:pPr>
        <w:ind w:leftChars="400" w:left="840" w:firstLineChars="4" w:firstLine="10"/>
        <w:rPr>
          <w:rFonts w:asciiTheme="majorEastAsia" w:eastAsiaTheme="majorEastAsia" w:hAnsiTheme="majorEastAsia"/>
          <w:sz w:val="24"/>
          <w:szCs w:val="24"/>
        </w:rPr>
      </w:pPr>
      <w:r>
        <w:rPr>
          <w:rFonts w:asciiTheme="majorEastAsia" w:eastAsiaTheme="majorEastAsia" w:hAnsiTheme="majorEastAsia" w:hint="eastAsia"/>
          <w:sz w:val="24"/>
          <w:szCs w:val="24"/>
        </w:rPr>
        <w:t>・がけからの水が濁りだす。</w:t>
      </w:r>
    </w:p>
    <w:p w14:paraId="6BAD6B24" w14:textId="77777777" w:rsidR="00FF2B07" w:rsidRDefault="00D22F07">
      <w:pPr>
        <w:ind w:leftChars="400" w:left="840" w:firstLineChars="4" w:firstLine="10"/>
        <w:rPr>
          <w:rFonts w:asciiTheme="majorEastAsia" w:eastAsiaTheme="majorEastAsia" w:hAnsiTheme="majorEastAsia"/>
          <w:sz w:val="24"/>
          <w:szCs w:val="24"/>
        </w:rPr>
      </w:pPr>
      <w:r>
        <w:rPr>
          <w:rFonts w:asciiTheme="majorEastAsia" w:eastAsiaTheme="majorEastAsia" w:hAnsiTheme="majorEastAsia" w:hint="eastAsia"/>
          <w:sz w:val="24"/>
          <w:szCs w:val="24"/>
        </w:rPr>
        <w:t>・がけの樹木が傾く。</w:t>
      </w:r>
    </w:p>
    <w:p w14:paraId="76F43238" w14:textId="77777777" w:rsidR="00FF2B07" w:rsidRDefault="00D22F07">
      <w:pPr>
        <w:ind w:leftChars="400" w:left="840" w:firstLineChars="4" w:firstLine="10"/>
        <w:rPr>
          <w:rFonts w:asciiTheme="majorEastAsia" w:eastAsiaTheme="majorEastAsia" w:hAnsiTheme="majorEastAsia"/>
          <w:sz w:val="24"/>
          <w:szCs w:val="24"/>
        </w:rPr>
      </w:pPr>
      <w:r>
        <w:rPr>
          <w:rFonts w:asciiTheme="majorEastAsia" w:eastAsiaTheme="majorEastAsia" w:hAnsiTheme="majorEastAsia" w:hint="eastAsia"/>
          <w:sz w:val="24"/>
          <w:szCs w:val="24"/>
        </w:rPr>
        <w:t>・樹木の根の切れる音がする。</w:t>
      </w:r>
    </w:p>
    <w:p w14:paraId="11378F26" w14:textId="77777777" w:rsidR="00FF2B07" w:rsidRDefault="00D22F07">
      <w:pPr>
        <w:ind w:leftChars="400" w:left="840" w:firstLineChars="4" w:firstLine="10"/>
        <w:rPr>
          <w:rFonts w:asciiTheme="majorEastAsia" w:eastAsiaTheme="majorEastAsia" w:hAnsiTheme="majorEastAsia"/>
          <w:sz w:val="24"/>
          <w:szCs w:val="24"/>
        </w:rPr>
      </w:pPr>
      <w:r>
        <w:rPr>
          <w:rFonts w:asciiTheme="majorEastAsia" w:eastAsiaTheme="majorEastAsia" w:hAnsiTheme="majorEastAsia" w:hint="eastAsia"/>
          <w:sz w:val="24"/>
          <w:szCs w:val="24"/>
        </w:rPr>
        <w:t>・樹木の倒れる音がする。</w:t>
      </w:r>
    </w:p>
    <w:p w14:paraId="1B7B6193" w14:textId="77777777" w:rsidR="00FF2B07" w:rsidRDefault="00D22F07">
      <w:pPr>
        <w:ind w:leftChars="400" w:left="840" w:firstLineChars="4" w:firstLine="10"/>
        <w:rPr>
          <w:rFonts w:asciiTheme="majorEastAsia" w:eastAsiaTheme="majorEastAsia" w:hAnsiTheme="majorEastAsia"/>
          <w:sz w:val="24"/>
          <w:szCs w:val="24"/>
        </w:rPr>
      </w:pPr>
      <w:r>
        <w:rPr>
          <w:rFonts w:asciiTheme="majorEastAsia" w:eastAsiaTheme="majorEastAsia" w:hAnsiTheme="majorEastAsia" w:hint="eastAsia"/>
          <w:sz w:val="24"/>
          <w:szCs w:val="24"/>
        </w:rPr>
        <w:t>・がけに割れ目が見える。</w:t>
      </w:r>
    </w:p>
    <w:p w14:paraId="675B03CA" w14:textId="77777777" w:rsidR="00FF2B07" w:rsidRDefault="00D22F07">
      <w:pPr>
        <w:ind w:leftChars="400" w:left="840" w:firstLineChars="4" w:firstLine="10"/>
        <w:rPr>
          <w:rFonts w:asciiTheme="majorEastAsia" w:eastAsiaTheme="majorEastAsia" w:hAnsiTheme="majorEastAsia"/>
          <w:sz w:val="24"/>
          <w:szCs w:val="24"/>
        </w:rPr>
      </w:pPr>
      <w:r>
        <w:rPr>
          <w:rFonts w:asciiTheme="majorEastAsia" w:eastAsiaTheme="majorEastAsia" w:hAnsiTheme="majorEastAsia" w:hint="eastAsia"/>
          <w:sz w:val="24"/>
          <w:szCs w:val="24"/>
        </w:rPr>
        <w:t>・斜面がふくらみだす。</w:t>
      </w:r>
    </w:p>
    <w:p w14:paraId="29AD4FD9" w14:textId="77777777" w:rsidR="00FF2B07" w:rsidRDefault="00D22F07">
      <w:pPr>
        <w:ind w:leftChars="400" w:left="840" w:firstLineChars="4" w:firstLine="10"/>
        <w:rPr>
          <w:rFonts w:asciiTheme="majorEastAsia" w:eastAsiaTheme="majorEastAsia" w:hAnsiTheme="majorEastAsia"/>
          <w:sz w:val="24"/>
          <w:szCs w:val="24"/>
        </w:rPr>
      </w:pPr>
      <w:r>
        <w:rPr>
          <w:rFonts w:asciiTheme="majorEastAsia" w:eastAsiaTheme="majorEastAsia" w:hAnsiTheme="majorEastAsia" w:hint="eastAsia"/>
          <w:sz w:val="24"/>
          <w:szCs w:val="24"/>
        </w:rPr>
        <w:t>・地鳴りがする。</w:t>
      </w:r>
    </w:p>
    <w:p w14:paraId="78DD0E25" w14:textId="77777777" w:rsidR="00FF2B07" w:rsidRDefault="00FF2B07">
      <w:pPr>
        <w:widowControl/>
        <w:ind w:leftChars="63" w:left="530" w:hangingChars="166" w:hanging="398"/>
        <w:rPr>
          <w:rFonts w:asciiTheme="majorEastAsia" w:eastAsiaTheme="majorEastAsia" w:hAnsiTheme="majorEastAsia"/>
          <w:sz w:val="24"/>
          <w:szCs w:val="24"/>
        </w:rPr>
      </w:pPr>
    </w:p>
    <w:p w14:paraId="5374AB3C" w14:textId="77777777" w:rsidR="00FF2B07" w:rsidRDefault="00D22F07">
      <w:pPr>
        <w:widowControl/>
        <w:rPr>
          <w:rFonts w:asciiTheme="majorEastAsia" w:eastAsiaTheme="majorEastAsia" w:hAnsiTheme="majorEastAsia"/>
          <w:b/>
          <w:sz w:val="28"/>
          <w:szCs w:val="28"/>
        </w:rPr>
      </w:pPr>
      <w:r>
        <w:rPr>
          <w:rFonts w:asciiTheme="majorEastAsia" w:eastAsiaTheme="majorEastAsia" w:hAnsiTheme="majorEastAsia" w:hint="eastAsia"/>
          <w:b/>
          <w:sz w:val="28"/>
          <w:szCs w:val="28"/>
        </w:rPr>
        <w:t>６　事前対策</w:t>
      </w:r>
    </w:p>
    <w:p w14:paraId="3DD9F823" w14:textId="77777777" w:rsidR="00FF2B07" w:rsidRDefault="00D22F07">
      <w:pPr>
        <w:widowControl/>
        <w:ind w:leftChars="300" w:left="63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台風の接近などあらかじめ土砂災害の危険性が高まることが予想される場合は、施設職員の増員やサービスの中止などを検討するとともに、各施設職員の役割分担を再確認する。</w:t>
      </w:r>
    </w:p>
    <w:p w14:paraId="6E111A4C" w14:textId="77777777" w:rsidR="00FF2B07" w:rsidRDefault="00FF2B07">
      <w:pPr>
        <w:widowControl/>
        <w:ind w:leftChars="63" w:left="530" w:hangingChars="166" w:hanging="398"/>
        <w:rPr>
          <w:rFonts w:asciiTheme="majorEastAsia" w:eastAsiaTheme="majorEastAsia" w:hAnsiTheme="majorEastAsia"/>
          <w:sz w:val="24"/>
          <w:szCs w:val="24"/>
        </w:rPr>
      </w:pPr>
    </w:p>
    <w:p w14:paraId="212ACFAB" w14:textId="77777777" w:rsidR="00FF2B07" w:rsidRDefault="00FF2B07">
      <w:pPr>
        <w:widowControl/>
        <w:ind w:leftChars="63" w:left="530" w:hangingChars="166" w:hanging="398"/>
        <w:rPr>
          <w:rFonts w:asciiTheme="majorEastAsia" w:eastAsiaTheme="majorEastAsia" w:hAnsiTheme="majorEastAsia"/>
          <w:sz w:val="24"/>
          <w:szCs w:val="24"/>
        </w:rPr>
      </w:pPr>
    </w:p>
    <w:p w14:paraId="026DA8EB" w14:textId="77777777" w:rsidR="00FF2B07" w:rsidRDefault="00FF2B07">
      <w:pPr>
        <w:widowControl/>
        <w:ind w:leftChars="63" w:left="530" w:hangingChars="166" w:hanging="398"/>
        <w:rPr>
          <w:rFonts w:asciiTheme="majorEastAsia" w:eastAsiaTheme="majorEastAsia" w:hAnsiTheme="majorEastAsia"/>
          <w:sz w:val="24"/>
          <w:szCs w:val="24"/>
        </w:rPr>
      </w:pPr>
    </w:p>
    <w:p w14:paraId="43F5F206" w14:textId="77777777" w:rsidR="00FF2B07" w:rsidRDefault="00FF2B07">
      <w:pPr>
        <w:widowControl/>
        <w:ind w:leftChars="63" w:left="530" w:hangingChars="166" w:hanging="398"/>
        <w:rPr>
          <w:rFonts w:asciiTheme="majorEastAsia" w:eastAsiaTheme="majorEastAsia" w:hAnsiTheme="majorEastAsia"/>
          <w:sz w:val="24"/>
          <w:szCs w:val="24"/>
        </w:rPr>
      </w:pPr>
    </w:p>
    <w:p w14:paraId="4D52A1EE" w14:textId="77777777" w:rsidR="00FF2B07" w:rsidRDefault="00FF2B07">
      <w:pPr>
        <w:widowControl/>
        <w:ind w:leftChars="63" w:left="530" w:hangingChars="166" w:hanging="398"/>
        <w:rPr>
          <w:rFonts w:asciiTheme="majorEastAsia" w:eastAsiaTheme="majorEastAsia" w:hAnsiTheme="majorEastAsia"/>
          <w:sz w:val="24"/>
          <w:szCs w:val="24"/>
        </w:rPr>
      </w:pPr>
    </w:p>
    <w:p w14:paraId="761AF875" w14:textId="77777777" w:rsidR="00FF2B07" w:rsidRDefault="00FF2B07">
      <w:pPr>
        <w:widowControl/>
        <w:ind w:leftChars="63" w:left="530" w:hangingChars="166" w:hanging="398"/>
        <w:rPr>
          <w:rFonts w:asciiTheme="majorEastAsia" w:eastAsiaTheme="majorEastAsia" w:hAnsiTheme="majorEastAsia"/>
          <w:sz w:val="24"/>
          <w:szCs w:val="24"/>
        </w:rPr>
      </w:pPr>
    </w:p>
    <w:p w14:paraId="03BA87E9" w14:textId="77777777" w:rsidR="00FF2B07" w:rsidRDefault="00FF2B07">
      <w:pPr>
        <w:widowControl/>
        <w:ind w:leftChars="63" w:left="530" w:hangingChars="166" w:hanging="398"/>
        <w:rPr>
          <w:rFonts w:asciiTheme="majorEastAsia" w:eastAsiaTheme="majorEastAsia" w:hAnsiTheme="majorEastAsia"/>
          <w:sz w:val="24"/>
          <w:szCs w:val="24"/>
        </w:rPr>
      </w:pPr>
    </w:p>
    <w:p w14:paraId="25FC9C3C" w14:textId="77777777" w:rsidR="00FF2B07" w:rsidRDefault="00FF2B07">
      <w:pPr>
        <w:widowControl/>
        <w:ind w:leftChars="63" w:left="530" w:hangingChars="166" w:hanging="398"/>
        <w:rPr>
          <w:rFonts w:asciiTheme="majorEastAsia" w:eastAsiaTheme="majorEastAsia" w:hAnsiTheme="majorEastAsia"/>
          <w:sz w:val="24"/>
          <w:szCs w:val="24"/>
        </w:rPr>
      </w:pPr>
    </w:p>
    <w:p w14:paraId="6702722D" w14:textId="77777777" w:rsidR="00FF2B07" w:rsidRDefault="00FF2B07">
      <w:pPr>
        <w:widowControl/>
        <w:ind w:leftChars="63" w:left="530" w:hangingChars="166" w:hanging="398"/>
        <w:rPr>
          <w:rFonts w:asciiTheme="majorEastAsia" w:eastAsiaTheme="majorEastAsia" w:hAnsiTheme="majorEastAsia"/>
          <w:sz w:val="24"/>
          <w:szCs w:val="24"/>
        </w:rPr>
      </w:pPr>
    </w:p>
    <w:p w14:paraId="63E31405" w14:textId="77777777" w:rsidR="00FF2B07" w:rsidRDefault="00FF2B07">
      <w:pPr>
        <w:widowControl/>
        <w:ind w:leftChars="63" w:left="530" w:hangingChars="166" w:hanging="398"/>
        <w:rPr>
          <w:rFonts w:asciiTheme="majorEastAsia" w:eastAsiaTheme="majorEastAsia" w:hAnsiTheme="majorEastAsia"/>
          <w:sz w:val="24"/>
          <w:szCs w:val="24"/>
        </w:rPr>
      </w:pPr>
    </w:p>
    <w:p w14:paraId="1983DE55" w14:textId="77777777" w:rsidR="00FF2B07" w:rsidRDefault="00D22F07">
      <w:pPr>
        <w:widowControl/>
        <w:ind w:left="824" w:hangingChars="293" w:hanging="824"/>
        <w:rPr>
          <w:rFonts w:asciiTheme="majorEastAsia" w:eastAsiaTheme="majorEastAsia" w:hAnsiTheme="majorEastAsia"/>
          <w:b/>
          <w:sz w:val="28"/>
          <w:szCs w:val="28"/>
        </w:rPr>
      </w:pPr>
      <w:r>
        <w:rPr>
          <w:rFonts w:asciiTheme="majorEastAsia" w:eastAsiaTheme="majorEastAsia" w:hAnsiTheme="majorEastAsia" w:hint="eastAsia"/>
          <w:b/>
          <w:sz w:val="28"/>
          <w:szCs w:val="28"/>
        </w:rPr>
        <w:t>７　情報収集及び伝達</w:t>
      </w:r>
    </w:p>
    <w:p w14:paraId="72F52689" w14:textId="77777777" w:rsidR="00FF2B07" w:rsidRDefault="00D22F07">
      <w:pPr>
        <w:widowControl/>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(1)情報収集</w:t>
      </w:r>
    </w:p>
    <w:p w14:paraId="41D456CC" w14:textId="77777777" w:rsidR="00FF2B07" w:rsidRDefault="00D22F07">
      <w:pPr>
        <w:widowControl/>
        <w:ind w:leftChars="-1" w:left="-2"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　収集する主な情報及び収集方法は、以下のとおりとする。</w:t>
      </w:r>
    </w:p>
    <w:tbl>
      <w:tblPr>
        <w:tblStyle w:val="22"/>
        <w:tblW w:w="0" w:type="auto"/>
        <w:tblInd w:w="557" w:type="dxa"/>
        <w:tblLook w:val="04A0" w:firstRow="1" w:lastRow="0" w:firstColumn="1" w:lastColumn="0" w:noHBand="0" w:noVBand="1"/>
      </w:tblPr>
      <w:tblGrid>
        <w:gridCol w:w="2982"/>
        <w:gridCol w:w="6079"/>
      </w:tblGrid>
      <w:tr w:rsidR="00FF2B07" w14:paraId="0B8CB77B" w14:textId="77777777">
        <w:tc>
          <w:tcPr>
            <w:tcW w:w="2982" w:type="dxa"/>
          </w:tcPr>
          <w:p w14:paraId="0A12A1DC" w14:textId="77777777" w:rsidR="00FF2B07" w:rsidRDefault="00D22F07">
            <w:pPr>
              <w:widowControl/>
              <w:ind w:left="703" w:hangingChars="293" w:hanging="703"/>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収集する情報</w:t>
            </w:r>
          </w:p>
        </w:tc>
        <w:tc>
          <w:tcPr>
            <w:tcW w:w="6079" w:type="dxa"/>
          </w:tcPr>
          <w:p w14:paraId="07D82EEC" w14:textId="77777777" w:rsidR="00FF2B07" w:rsidRDefault="00D22F07">
            <w:pPr>
              <w:widowControl/>
              <w:ind w:left="703" w:hangingChars="293" w:hanging="703"/>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収集方法</w:t>
            </w:r>
          </w:p>
        </w:tc>
      </w:tr>
      <w:tr w:rsidR="00FF2B07" w14:paraId="10778514" w14:textId="77777777">
        <w:tc>
          <w:tcPr>
            <w:tcW w:w="2982" w:type="dxa"/>
          </w:tcPr>
          <w:p w14:paraId="30678F73" w14:textId="77777777" w:rsidR="00FF2B07" w:rsidRDefault="00D22F07">
            <w:pPr>
              <w:widowControl/>
              <w:ind w:left="703" w:hangingChars="293" w:hanging="703"/>
              <w:rPr>
                <w:rFonts w:asciiTheme="majorEastAsia" w:eastAsiaTheme="majorEastAsia" w:hAnsiTheme="majorEastAsia"/>
                <w:sz w:val="24"/>
                <w:szCs w:val="24"/>
              </w:rPr>
            </w:pPr>
            <w:r>
              <w:rPr>
                <w:rFonts w:asciiTheme="majorEastAsia" w:eastAsiaTheme="majorEastAsia" w:hAnsiTheme="majorEastAsia" w:hint="eastAsia"/>
                <w:sz w:val="24"/>
                <w:szCs w:val="24"/>
              </w:rPr>
              <w:t>気象情報</w:t>
            </w:r>
          </w:p>
        </w:tc>
        <w:tc>
          <w:tcPr>
            <w:tcW w:w="6079" w:type="dxa"/>
          </w:tcPr>
          <w:p w14:paraId="0FF6F73C" w14:textId="77777777" w:rsidR="00FF2B07" w:rsidRDefault="00D22F07">
            <w:pPr>
              <w:widowControl/>
              <w:ind w:left="1" w:hanging="1"/>
              <w:rPr>
                <w:rFonts w:asciiTheme="majorEastAsia" w:eastAsiaTheme="majorEastAsia" w:hAnsiTheme="majorEastAsia"/>
                <w:sz w:val="24"/>
                <w:szCs w:val="24"/>
              </w:rPr>
            </w:pPr>
            <w:r>
              <w:rPr>
                <w:rFonts w:asciiTheme="majorEastAsia" w:eastAsiaTheme="majorEastAsia" w:hAnsiTheme="majorEastAsia" w:hint="eastAsia"/>
                <w:sz w:val="24"/>
                <w:szCs w:val="24"/>
              </w:rPr>
              <w:t>テレビ、ラジオ、インターネット（情報提供機関のウェブサイト）</w:t>
            </w:r>
          </w:p>
        </w:tc>
      </w:tr>
      <w:tr w:rsidR="00FF2B07" w14:paraId="3E76BC15" w14:textId="77777777">
        <w:tc>
          <w:tcPr>
            <w:tcW w:w="2982" w:type="dxa"/>
          </w:tcPr>
          <w:p w14:paraId="5439004B" w14:textId="77777777" w:rsidR="00FF2B07" w:rsidRDefault="00D22F07">
            <w:pPr>
              <w:widowControl/>
              <w:ind w:left="703" w:hangingChars="293" w:hanging="703"/>
              <w:rPr>
                <w:rFonts w:asciiTheme="majorEastAsia" w:eastAsiaTheme="majorEastAsia" w:hAnsiTheme="majorEastAsia"/>
                <w:sz w:val="24"/>
                <w:szCs w:val="24"/>
              </w:rPr>
            </w:pPr>
            <w:r>
              <w:rPr>
                <w:rFonts w:asciiTheme="majorEastAsia" w:eastAsiaTheme="majorEastAsia" w:hAnsiTheme="majorEastAsia" w:hint="eastAsia"/>
                <w:sz w:val="24"/>
                <w:szCs w:val="24"/>
              </w:rPr>
              <w:t>土砂災害警戒情報</w:t>
            </w:r>
          </w:p>
        </w:tc>
        <w:tc>
          <w:tcPr>
            <w:tcW w:w="6079" w:type="dxa"/>
          </w:tcPr>
          <w:p w14:paraId="29CD27A5" w14:textId="77777777" w:rsidR="00FF2B07" w:rsidRDefault="00D22F07">
            <w:pPr>
              <w:widowControl/>
              <w:ind w:leftChars="18" w:left="40" w:hanging="2"/>
              <w:rPr>
                <w:rFonts w:asciiTheme="majorEastAsia" w:eastAsiaTheme="majorEastAsia" w:hAnsiTheme="majorEastAsia"/>
                <w:sz w:val="24"/>
                <w:szCs w:val="24"/>
              </w:rPr>
            </w:pPr>
            <w:r>
              <w:rPr>
                <w:rFonts w:asciiTheme="majorEastAsia" w:eastAsiaTheme="majorEastAsia" w:hAnsiTheme="majorEastAsia" w:hint="eastAsia"/>
                <w:sz w:val="24"/>
                <w:szCs w:val="24"/>
              </w:rPr>
              <w:t>長野市からのファックス、インターネット（情報提供機関のウェブサイト）、携帯電話（エリアメール）</w:t>
            </w:r>
          </w:p>
        </w:tc>
      </w:tr>
      <w:tr w:rsidR="00FF2B07" w14:paraId="7BA7EE47" w14:textId="77777777">
        <w:tc>
          <w:tcPr>
            <w:tcW w:w="2982" w:type="dxa"/>
          </w:tcPr>
          <w:p w14:paraId="6C1A54FB" w14:textId="77777777" w:rsidR="00FF2B07" w:rsidRDefault="00D22F07">
            <w:pPr>
              <w:widowControl/>
              <w:ind w:left="703" w:hangingChars="293" w:hanging="703"/>
              <w:rPr>
                <w:rFonts w:asciiTheme="majorEastAsia" w:eastAsiaTheme="majorEastAsia" w:hAnsiTheme="majorEastAsia"/>
                <w:sz w:val="24"/>
                <w:szCs w:val="24"/>
              </w:rPr>
            </w:pPr>
            <w:r>
              <w:rPr>
                <w:rFonts w:asciiTheme="majorEastAsia" w:eastAsiaTheme="majorEastAsia" w:hAnsiTheme="majorEastAsia" w:hint="eastAsia"/>
                <w:sz w:val="24"/>
                <w:szCs w:val="24"/>
              </w:rPr>
              <w:t>高齢者等避難、避難指示</w:t>
            </w:r>
          </w:p>
        </w:tc>
        <w:tc>
          <w:tcPr>
            <w:tcW w:w="6079" w:type="dxa"/>
          </w:tcPr>
          <w:p w14:paraId="493B1BD7" w14:textId="77777777" w:rsidR="00FF2B07" w:rsidRDefault="00D22F07">
            <w:pPr>
              <w:widowControl/>
              <w:ind w:leftChars="18" w:left="38" w:firstLine="1"/>
              <w:rPr>
                <w:rFonts w:asciiTheme="majorEastAsia" w:eastAsiaTheme="majorEastAsia" w:hAnsiTheme="majorEastAsia"/>
                <w:sz w:val="24"/>
                <w:szCs w:val="24"/>
              </w:rPr>
            </w:pPr>
            <w:r>
              <w:rPr>
                <w:rFonts w:asciiTheme="majorEastAsia" w:eastAsiaTheme="majorEastAsia" w:hAnsiTheme="majorEastAsia" w:hint="eastAsia"/>
                <w:sz w:val="24"/>
                <w:szCs w:val="24"/>
              </w:rPr>
              <w:t>防災行政無線、携帯電話（エリアメール）、インターネット（長野市防災ポータル）、アプリ（長野市防災ナビ）</w:t>
            </w:r>
          </w:p>
        </w:tc>
      </w:tr>
    </w:tbl>
    <w:p w14:paraId="746D1E90" w14:textId="77777777" w:rsidR="00FF2B07" w:rsidRDefault="00D22F07">
      <w:pPr>
        <w:widowControl/>
        <w:ind w:left="703" w:hangingChars="293" w:hanging="703"/>
        <w:rPr>
          <w:rFonts w:asciiTheme="majorEastAsia" w:eastAsiaTheme="majorEastAsia" w:hAnsiTheme="majorEastAsia"/>
          <w:sz w:val="24"/>
          <w:szCs w:val="24"/>
        </w:rPr>
      </w:pPr>
      <w:r>
        <w:rPr>
          <w:rFonts w:asciiTheme="majorEastAsia" w:eastAsiaTheme="majorEastAsia" w:hAnsiTheme="majorEastAsia"/>
          <w:noProof/>
          <w:sz w:val="24"/>
          <w:szCs w:val="24"/>
        </w:rPr>
        <w:drawing>
          <wp:anchor distT="0" distB="0" distL="114300" distR="114300" simplePos="0" relativeHeight="251771904" behindDoc="1" locked="0" layoutInCell="1" allowOverlap="1" wp14:anchorId="793340C1" wp14:editId="3E4833CF">
            <wp:simplePos x="0" y="0"/>
            <wp:positionH relativeFrom="column">
              <wp:posOffset>5345430</wp:posOffset>
            </wp:positionH>
            <wp:positionV relativeFrom="paragraph">
              <wp:posOffset>193040</wp:posOffset>
            </wp:positionV>
            <wp:extent cx="704850" cy="704850"/>
            <wp:effectExtent l="0" t="0" r="0"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anchor>
        </w:drawing>
      </w:r>
      <w:r>
        <w:rPr>
          <w:rFonts w:asciiTheme="majorEastAsia" w:eastAsiaTheme="majorEastAsia" w:hAnsiTheme="majorEastAsia" w:hint="eastAsia"/>
          <w:sz w:val="24"/>
          <w:szCs w:val="24"/>
        </w:rPr>
        <w:t xml:space="preserve">　　※テレビ　ｄボタン（データ放送）を押して防災情報を確認</w:t>
      </w:r>
    </w:p>
    <w:p w14:paraId="193A756C" w14:textId="77777777" w:rsidR="00FF2B07" w:rsidRDefault="00D22F07">
      <w:pPr>
        <w:widowControl/>
        <w:ind w:left="703" w:hangingChars="293" w:hanging="703"/>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※インターネット</w:t>
      </w:r>
    </w:p>
    <w:p w14:paraId="72B7747E" w14:textId="77777777" w:rsidR="00FF2B07" w:rsidRDefault="00D22F07">
      <w:pPr>
        <w:ind w:left="703" w:hangingChars="293" w:hanging="703"/>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長野県砂防情報ステーション（</w:t>
      </w:r>
      <w:hyperlink r:id="rId11" w:history="1">
        <w:r>
          <w:rPr>
            <w:rFonts w:asciiTheme="majorEastAsia" w:eastAsiaTheme="majorEastAsia" w:hAnsiTheme="majorEastAsia"/>
            <w:color w:val="0563C1"/>
            <w:sz w:val="24"/>
            <w:szCs w:val="24"/>
            <w:u w:val="single"/>
          </w:rPr>
          <w:t>http://www.sabo-nagano.jp/</w:t>
        </w:r>
      </w:hyperlink>
      <w:r>
        <w:rPr>
          <w:rFonts w:asciiTheme="majorEastAsia" w:eastAsiaTheme="majorEastAsia" w:hAnsiTheme="majorEastAsia" w:hint="eastAsia"/>
          <w:sz w:val="24"/>
          <w:szCs w:val="24"/>
        </w:rPr>
        <w:t>）</w:t>
      </w:r>
    </w:p>
    <w:p w14:paraId="02FCF1D3" w14:textId="77777777" w:rsidR="00FF2B07" w:rsidRDefault="00D22F07">
      <w:pPr>
        <w:widowControl/>
        <w:ind w:leftChars="400" w:left="840" w:firstLineChars="5" w:firstLine="12"/>
        <w:rPr>
          <w:rFonts w:asciiTheme="majorEastAsia" w:eastAsiaTheme="majorEastAsia" w:hAnsiTheme="majorEastAsia"/>
          <w:sz w:val="24"/>
          <w:szCs w:val="24"/>
        </w:rPr>
      </w:pPr>
      <w:r>
        <w:rPr>
          <w:rFonts w:asciiTheme="majorEastAsia" w:eastAsiaTheme="majorEastAsia" w:hAnsiTheme="majorEastAsia" w:hint="eastAsia"/>
          <w:sz w:val="24"/>
          <w:szCs w:val="24"/>
        </w:rPr>
        <w:t>・土砂災害危険度、雨量予想・・・土砂災害の危険度の確認</w:t>
      </w:r>
    </w:p>
    <w:p w14:paraId="3CD5DC6E" w14:textId="77777777" w:rsidR="00FF2B07" w:rsidRDefault="00D22F07">
      <w:pPr>
        <w:widowControl/>
        <w:ind w:leftChars="129" w:left="271"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p>
    <w:p w14:paraId="73764B51" w14:textId="77777777" w:rsidR="00FF2B07" w:rsidRDefault="00AA28A6">
      <w:pPr>
        <w:widowControl/>
        <w:ind w:leftChars="129" w:left="271" w:firstLineChars="200" w:firstLine="480"/>
        <w:rPr>
          <w:rFonts w:asciiTheme="majorEastAsia" w:eastAsiaTheme="majorEastAsia" w:hAnsiTheme="majorEastAsia"/>
          <w:sz w:val="24"/>
          <w:szCs w:val="24"/>
        </w:rPr>
      </w:pPr>
      <w:r>
        <w:rPr>
          <w:rFonts w:asciiTheme="majorEastAsia" w:eastAsiaTheme="majorEastAsia" w:hAnsiTheme="majorEastAsia" w:hint="eastAsia"/>
          <w:noProof/>
          <w:sz w:val="24"/>
          <w:szCs w:val="24"/>
        </w:rPr>
        <w:drawing>
          <wp:anchor distT="0" distB="0" distL="114300" distR="114300" simplePos="0" relativeHeight="251783168" behindDoc="1" locked="0" layoutInCell="1" allowOverlap="1" wp14:anchorId="72F8643D" wp14:editId="3E2A6269">
            <wp:simplePos x="0" y="0"/>
            <wp:positionH relativeFrom="column">
              <wp:posOffset>5407660</wp:posOffset>
            </wp:positionH>
            <wp:positionV relativeFrom="paragraph">
              <wp:posOffset>3810</wp:posOffset>
            </wp:positionV>
            <wp:extent cx="596900" cy="596900"/>
            <wp:effectExtent l="0" t="0" r="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6900" cy="596900"/>
                    </a:xfrm>
                    <a:prstGeom prst="rect">
                      <a:avLst/>
                    </a:prstGeom>
                    <a:noFill/>
                    <a:ln>
                      <a:noFill/>
                    </a:ln>
                  </pic:spPr>
                </pic:pic>
              </a:graphicData>
            </a:graphic>
            <wp14:sizeRelH relativeFrom="page">
              <wp14:pctWidth>0</wp14:pctWidth>
            </wp14:sizeRelH>
            <wp14:sizeRelV relativeFrom="page">
              <wp14:pctHeight>0</wp14:pctHeight>
            </wp14:sizeRelV>
          </wp:anchor>
        </w:drawing>
      </w:r>
      <w:r w:rsidR="00D22F07">
        <w:rPr>
          <w:rFonts w:asciiTheme="majorEastAsia" w:eastAsiaTheme="majorEastAsia" w:hAnsiTheme="majorEastAsia" w:hint="eastAsia"/>
          <w:sz w:val="24"/>
          <w:szCs w:val="24"/>
        </w:rPr>
        <w:t>長野市防災ポータル（</w:t>
      </w:r>
      <w:hyperlink r:id="rId13" w:history="1">
        <w:r w:rsidR="00D22F07">
          <w:rPr>
            <w:rFonts w:asciiTheme="majorEastAsia" w:eastAsiaTheme="majorEastAsia" w:hAnsiTheme="majorEastAsia"/>
            <w:color w:val="0563C1" w:themeColor="hyperlink"/>
            <w:sz w:val="24"/>
            <w:szCs w:val="24"/>
            <w:u w:val="single"/>
          </w:rPr>
          <w:t>http://nagano-bousai.jp/</w:t>
        </w:r>
      </w:hyperlink>
      <w:r w:rsidR="00D22F07">
        <w:rPr>
          <w:rFonts w:asciiTheme="majorEastAsia" w:eastAsiaTheme="majorEastAsia" w:hAnsiTheme="majorEastAsia" w:hint="eastAsia"/>
          <w:sz w:val="24"/>
          <w:szCs w:val="24"/>
        </w:rPr>
        <w:t>）</w:t>
      </w:r>
    </w:p>
    <w:p w14:paraId="1C344DBA" w14:textId="77777777" w:rsidR="00FF2B07" w:rsidRDefault="00D22F07">
      <w:pPr>
        <w:widowControl/>
        <w:ind w:leftChars="100" w:left="210" w:firstLineChars="305" w:firstLine="732"/>
        <w:rPr>
          <w:rFonts w:asciiTheme="majorEastAsia" w:eastAsiaTheme="majorEastAsia" w:hAnsiTheme="majorEastAsia"/>
          <w:sz w:val="24"/>
          <w:szCs w:val="24"/>
        </w:rPr>
      </w:pPr>
      <w:r>
        <w:rPr>
          <w:rFonts w:asciiTheme="majorEastAsia" w:eastAsiaTheme="majorEastAsia" w:hAnsiTheme="majorEastAsia" w:hint="eastAsia"/>
          <w:sz w:val="24"/>
          <w:szCs w:val="24"/>
        </w:rPr>
        <w:t>・雨量情報、河川水位情報避難情報、避難所開設状況</w:t>
      </w:r>
    </w:p>
    <w:p w14:paraId="1D96903F" w14:textId="77062999" w:rsidR="00FF2B07" w:rsidRDefault="00FF2B07">
      <w:pPr>
        <w:widowControl/>
        <w:overflowPunct w:val="0"/>
        <w:autoSpaceDE w:val="0"/>
        <w:autoSpaceDN w:val="0"/>
        <w:ind w:leftChars="200" w:left="420" w:firstLineChars="120" w:firstLine="288"/>
        <w:rPr>
          <w:rFonts w:asciiTheme="majorEastAsia" w:eastAsiaTheme="majorEastAsia" w:hAnsiTheme="majorEastAsia"/>
          <w:sz w:val="24"/>
          <w:szCs w:val="24"/>
        </w:rPr>
      </w:pPr>
    </w:p>
    <w:p w14:paraId="342872CA" w14:textId="57FDFDBE" w:rsidR="00FF2B07" w:rsidRPr="0027763E" w:rsidRDefault="00B25056">
      <w:pPr>
        <w:widowControl/>
        <w:overflowPunct w:val="0"/>
        <w:autoSpaceDE w:val="0"/>
        <w:autoSpaceDN w:val="0"/>
        <w:ind w:leftChars="200" w:left="420" w:firstLineChars="120" w:firstLine="288"/>
        <w:rPr>
          <w:rFonts w:asciiTheme="majorEastAsia" w:eastAsiaTheme="majorEastAsia" w:hAnsiTheme="majorEastAsia"/>
          <w:color w:val="FF0000"/>
          <w:sz w:val="24"/>
          <w:szCs w:val="24"/>
        </w:rPr>
      </w:pPr>
      <w:r>
        <w:rPr>
          <w:rFonts w:asciiTheme="majorEastAsia" w:eastAsiaTheme="majorEastAsia" w:hAnsiTheme="majorEastAsia"/>
          <w:noProof/>
          <w:color w:val="FF0000"/>
          <w:sz w:val="24"/>
          <w:szCs w:val="24"/>
        </w:rPr>
        <w:drawing>
          <wp:anchor distT="0" distB="0" distL="114300" distR="114300" simplePos="0" relativeHeight="251785216" behindDoc="1" locked="0" layoutInCell="1" allowOverlap="1" wp14:anchorId="364BB675" wp14:editId="676D852D">
            <wp:simplePos x="0" y="0"/>
            <wp:positionH relativeFrom="column">
              <wp:posOffset>5346113</wp:posOffset>
            </wp:positionH>
            <wp:positionV relativeFrom="paragraph">
              <wp:posOffset>153035</wp:posOffset>
            </wp:positionV>
            <wp:extent cx="684000" cy="684000"/>
            <wp:effectExtent l="0" t="0" r="1905" b="1905"/>
            <wp:wrapNone/>
            <wp:docPr id="2139947326" name="図 1"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947326" name="図 1" descr="QR コード&#10;&#10;AI によって生成されたコンテンツは間違っている可能性があります。"/>
                    <pic:cNvPicPr/>
                  </pic:nvPicPr>
                  <pic:blipFill>
                    <a:blip r:embed="rId14">
                      <a:extLst>
                        <a:ext uri="{BEBA8EAE-BF5A-486C-A8C5-ECC9F3942E4B}">
                          <a14:imgProps xmlns:a14="http://schemas.microsoft.com/office/drawing/2010/main">
                            <a14:imgLayer r:embed="rId15">
                              <a14:imgEffect>
                                <a14:brightnessContrast contrast="-20000"/>
                              </a14:imgEffect>
                            </a14:imgLayer>
                          </a14:imgProps>
                        </a:ext>
                        <a:ext uri="{28A0092B-C50C-407E-A947-70E740481C1C}">
                          <a14:useLocalDpi xmlns:a14="http://schemas.microsoft.com/office/drawing/2010/main" val="0"/>
                        </a:ext>
                      </a:extLst>
                    </a:blip>
                    <a:stretch>
                      <a:fillRect/>
                    </a:stretch>
                  </pic:blipFill>
                  <pic:spPr>
                    <a:xfrm>
                      <a:off x="0" y="0"/>
                      <a:ext cx="684000" cy="684000"/>
                    </a:xfrm>
                    <a:prstGeom prst="rect">
                      <a:avLst/>
                    </a:prstGeom>
                  </pic:spPr>
                </pic:pic>
              </a:graphicData>
            </a:graphic>
            <wp14:sizeRelH relativeFrom="page">
              <wp14:pctWidth>0</wp14:pctWidth>
            </wp14:sizeRelH>
            <wp14:sizeRelV relativeFrom="page">
              <wp14:pctHeight>0</wp14:pctHeight>
            </wp14:sizeRelV>
          </wp:anchor>
        </w:drawing>
      </w:r>
      <w:r w:rsidR="00D22F07" w:rsidRPr="0027763E">
        <w:rPr>
          <w:rFonts w:asciiTheme="majorEastAsia" w:eastAsiaTheme="majorEastAsia" w:hAnsiTheme="majorEastAsia" w:hint="eastAsia"/>
          <w:color w:val="FF0000"/>
          <w:sz w:val="24"/>
          <w:szCs w:val="24"/>
        </w:rPr>
        <w:t>気象庁（https://www.jma.go.jp/</w:t>
      </w:r>
      <w:r w:rsidR="00D22F07" w:rsidRPr="0027763E">
        <w:rPr>
          <w:rFonts w:asciiTheme="majorEastAsia" w:eastAsiaTheme="majorEastAsia" w:hAnsiTheme="majorEastAsia"/>
          <w:color w:val="FF0000"/>
          <w:sz w:val="24"/>
          <w:szCs w:val="24"/>
        </w:rPr>
        <w:t>）</w:t>
      </w:r>
    </w:p>
    <w:p w14:paraId="0EC8882D" w14:textId="28ABF2D4" w:rsidR="00FF2B07" w:rsidRPr="0027763E" w:rsidRDefault="00D22F07" w:rsidP="00F712AA">
      <w:pPr>
        <w:overflowPunct w:val="0"/>
        <w:autoSpaceDE w:val="0"/>
        <w:autoSpaceDN w:val="0"/>
        <w:ind w:leftChars="135" w:left="283" w:firstLineChars="270" w:firstLine="648"/>
        <w:rPr>
          <w:rFonts w:asciiTheme="majorEastAsia" w:eastAsiaTheme="majorEastAsia" w:hAnsiTheme="majorEastAsia"/>
          <w:color w:val="FF0000"/>
          <w:sz w:val="24"/>
          <w:szCs w:val="24"/>
        </w:rPr>
      </w:pPr>
      <w:r w:rsidRPr="0027763E">
        <w:rPr>
          <w:rFonts w:asciiTheme="majorEastAsia" w:eastAsiaTheme="majorEastAsia" w:hAnsiTheme="majorEastAsia" w:hint="eastAsia"/>
          <w:color w:val="FF0000"/>
          <w:sz w:val="24"/>
          <w:szCs w:val="24"/>
        </w:rPr>
        <w:t>・防災情報＞</w:t>
      </w:r>
      <w:r w:rsidR="00F712AA">
        <w:rPr>
          <w:rFonts w:asciiTheme="majorEastAsia" w:eastAsiaTheme="majorEastAsia" w:hAnsiTheme="majorEastAsia" w:hint="eastAsia"/>
          <w:color w:val="FF0000"/>
          <w:sz w:val="24"/>
          <w:szCs w:val="24"/>
        </w:rPr>
        <w:t>土砂キキクル・・・土砂災害</w:t>
      </w:r>
      <w:r w:rsidRPr="0027763E">
        <w:rPr>
          <w:rFonts w:asciiTheme="majorEastAsia" w:eastAsiaTheme="majorEastAsia" w:hAnsiTheme="majorEastAsia" w:hint="eastAsia"/>
          <w:color w:val="FF0000"/>
          <w:sz w:val="24"/>
          <w:szCs w:val="24"/>
        </w:rPr>
        <w:t>の危険度分布</w:t>
      </w:r>
    </w:p>
    <w:p w14:paraId="3E1CE331" w14:textId="24739064" w:rsidR="00FF2B07" w:rsidRDefault="00FF2B07">
      <w:pPr>
        <w:ind w:firstLineChars="400" w:firstLine="960"/>
        <w:rPr>
          <w:rFonts w:asciiTheme="majorEastAsia" w:eastAsiaTheme="majorEastAsia" w:hAnsiTheme="majorEastAsia"/>
          <w:sz w:val="24"/>
          <w:szCs w:val="24"/>
        </w:rPr>
      </w:pPr>
    </w:p>
    <w:p w14:paraId="75449528" w14:textId="0953475C" w:rsidR="00FF2B07" w:rsidRDefault="00D22F07">
      <w:pPr>
        <w:topLinePunct/>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(2)情報伝達</w:t>
      </w:r>
    </w:p>
    <w:p w14:paraId="631B0EDF" w14:textId="372635CA" w:rsidR="00FF2B07" w:rsidRDefault="00D22F07">
      <w:pPr>
        <w:topLinePunct/>
        <w:ind w:leftChars="299" w:left="868"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①「施設内緊急連絡網」に基づき、また館内放送や掲示板を用いて、体制の確立状況、気象情報、大雨警報等の情報を施設内関係者間で共有する。</w:t>
      </w:r>
    </w:p>
    <w:p w14:paraId="20167E38" w14:textId="639A32A2" w:rsidR="00FF2B07" w:rsidRDefault="00D22F07">
      <w:pPr>
        <w:topLinePunct/>
        <w:ind w:leftChars="299" w:left="868"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②体制確立時、あらかじめ長野市と調整した事項について、長野市に報告する。</w:t>
      </w:r>
    </w:p>
    <w:p w14:paraId="19F4F1D4" w14:textId="4D11197B" w:rsidR="00FF2B07" w:rsidRDefault="00D22F07">
      <w:pPr>
        <w:ind w:firstLineChars="500" w:firstLine="1200"/>
        <w:rPr>
          <w:rFonts w:asciiTheme="majorEastAsia" w:eastAsiaTheme="majorEastAsia" w:hAnsiTheme="majorEastAsia"/>
          <w:sz w:val="24"/>
          <w:szCs w:val="24"/>
        </w:rPr>
      </w:pPr>
      <w:r>
        <w:rPr>
          <w:rFonts w:asciiTheme="majorEastAsia" w:eastAsiaTheme="majorEastAsia" w:hAnsiTheme="majorEastAsia" w:hint="eastAsia"/>
          <w:sz w:val="24"/>
          <w:szCs w:val="24"/>
        </w:rPr>
        <w:t>長野市</w:t>
      </w:r>
      <w:r w:rsidRPr="000E67EE">
        <w:rPr>
          <w:rFonts w:asciiTheme="majorEastAsia" w:eastAsiaTheme="majorEastAsia" w:hAnsiTheme="majorEastAsia" w:hint="eastAsia"/>
          <w:color w:val="FF0000"/>
          <w:sz w:val="24"/>
          <w:szCs w:val="24"/>
        </w:rPr>
        <w:t>○○（所管課）課</w:t>
      </w:r>
      <w:r w:rsidRPr="00C34F24">
        <w:rPr>
          <w:rFonts w:asciiTheme="majorEastAsia" w:eastAsiaTheme="majorEastAsia" w:hAnsiTheme="majorEastAsia" w:hint="eastAsia"/>
          <w:sz w:val="24"/>
          <w:szCs w:val="24"/>
        </w:rPr>
        <w:t xml:space="preserve">　　電話　</w:t>
      </w:r>
      <w:r w:rsidRPr="000E67EE">
        <w:rPr>
          <w:rFonts w:asciiTheme="majorEastAsia" w:eastAsiaTheme="majorEastAsia" w:hAnsiTheme="majorEastAsia" w:hint="eastAsia"/>
          <w:color w:val="FF0000"/>
          <w:sz w:val="24"/>
          <w:szCs w:val="24"/>
        </w:rPr>
        <w:t>○○○－○○○○</w:t>
      </w:r>
    </w:p>
    <w:p w14:paraId="64EE106E" w14:textId="77777777" w:rsidR="00FF2B07" w:rsidRDefault="00FF2B07">
      <w:pPr>
        <w:rPr>
          <w:rFonts w:asciiTheme="majorEastAsia" w:eastAsiaTheme="majorEastAsia" w:hAnsiTheme="majorEastAsia"/>
          <w:sz w:val="24"/>
          <w:szCs w:val="24"/>
        </w:rPr>
      </w:pPr>
    </w:p>
    <w:p w14:paraId="1BF93191" w14:textId="07DA2D06" w:rsidR="00FF2B07" w:rsidRDefault="00FF2B07">
      <w:pPr>
        <w:rPr>
          <w:rFonts w:ascii="HGｺﾞｼｯｸM" w:eastAsia="HGｺﾞｼｯｸM"/>
          <w:sz w:val="24"/>
          <w:szCs w:val="24"/>
        </w:rPr>
      </w:pPr>
    </w:p>
    <w:p w14:paraId="41EF46D7" w14:textId="1C4909CA" w:rsidR="00FF2B07" w:rsidRDefault="00FF2B07">
      <w:pPr>
        <w:rPr>
          <w:rFonts w:ascii="HGｺﾞｼｯｸM" w:eastAsia="HGｺﾞｼｯｸM"/>
          <w:sz w:val="24"/>
          <w:szCs w:val="24"/>
        </w:rPr>
      </w:pPr>
    </w:p>
    <w:p w14:paraId="137D84AB" w14:textId="6F66430D" w:rsidR="00FF2B07" w:rsidRDefault="00FF2B07">
      <w:pPr>
        <w:rPr>
          <w:rFonts w:ascii="HGｺﾞｼｯｸM" w:eastAsia="HGｺﾞｼｯｸM"/>
          <w:sz w:val="24"/>
          <w:szCs w:val="24"/>
        </w:rPr>
      </w:pPr>
    </w:p>
    <w:p w14:paraId="51575070" w14:textId="010E6DFE" w:rsidR="00FF2B07" w:rsidRDefault="00FF2B07">
      <w:pPr>
        <w:rPr>
          <w:rFonts w:ascii="HGｺﾞｼｯｸM" w:eastAsia="HGｺﾞｼｯｸM"/>
          <w:sz w:val="24"/>
          <w:szCs w:val="24"/>
        </w:rPr>
      </w:pPr>
    </w:p>
    <w:p w14:paraId="1DB5BAFF" w14:textId="77777777" w:rsidR="00FF2B07" w:rsidRDefault="00FF2B07">
      <w:pPr>
        <w:rPr>
          <w:rFonts w:ascii="HGｺﾞｼｯｸM" w:eastAsia="HGｺﾞｼｯｸM"/>
          <w:sz w:val="24"/>
          <w:szCs w:val="24"/>
        </w:rPr>
      </w:pPr>
    </w:p>
    <w:p w14:paraId="5FD38819" w14:textId="77777777" w:rsidR="00FF2B07" w:rsidRDefault="00FF2B07">
      <w:pPr>
        <w:rPr>
          <w:rFonts w:ascii="HGｺﾞｼｯｸM" w:eastAsia="HGｺﾞｼｯｸM"/>
          <w:sz w:val="24"/>
          <w:szCs w:val="24"/>
        </w:rPr>
      </w:pPr>
    </w:p>
    <w:p w14:paraId="51192184" w14:textId="77777777" w:rsidR="00FF2B07" w:rsidRDefault="00FF2B07">
      <w:pPr>
        <w:rPr>
          <w:rFonts w:ascii="HGｺﾞｼｯｸM" w:eastAsia="HGｺﾞｼｯｸM"/>
          <w:sz w:val="24"/>
          <w:szCs w:val="24"/>
        </w:rPr>
      </w:pPr>
    </w:p>
    <w:p w14:paraId="4C279726" w14:textId="77777777" w:rsidR="00FF2B07" w:rsidRDefault="00FF2B07">
      <w:pPr>
        <w:rPr>
          <w:rFonts w:ascii="HGｺﾞｼｯｸM" w:eastAsia="HGｺﾞｼｯｸM"/>
          <w:sz w:val="24"/>
          <w:szCs w:val="24"/>
        </w:rPr>
      </w:pPr>
    </w:p>
    <w:p w14:paraId="25DE709C" w14:textId="77777777" w:rsidR="00FF2B07" w:rsidRDefault="00FF2B07">
      <w:pPr>
        <w:rPr>
          <w:rFonts w:ascii="HGｺﾞｼｯｸM" w:eastAsia="HGｺﾞｼｯｸM"/>
          <w:sz w:val="24"/>
          <w:szCs w:val="24"/>
        </w:rPr>
      </w:pPr>
    </w:p>
    <w:p w14:paraId="6192E869" w14:textId="77777777" w:rsidR="00FF2B07" w:rsidRDefault="00FF2B07">
      <w:pPr>
        <w:rPr>
          <w:rFonts w:ascii="HGｺﾞｼｯｸM" w:eastAsia="HGｺﾞｼｯｸM"/>
          <w:sz w:val="24"/>
          <w:szCs w:val="24"/>
        </w:rPr>
      </w:pPr>
    </w:p>
    <w:p w14:paraId="5BEAF8E2" w14:textId="77777777" w:rsidR="00FF2B07" w:rsidRDefault="00FF2B07">
      <w:pPr>
        <w:rPr>
          <w:rFonts w:ascii="HGｺﾞｼｯｸM" w:eastAsia="HGｺﾞｼｯｸM"/>
          <w:sz w:val="24"/>
          <w:szCs w:val="24"/>
        </w:rPr>
      </w:pPr>
    </w:p>
    <w:p w14:paraId="605ACFCA" w14:textId="77777777" w:rsidR="00FF2B07" w:rsidRDefault="00AA28A6">
      <w:pPr>
        <w:widowControl/>
        <w:kinsoku w:val="0"/>
        <w:overflowPunct w:val="0"/>
        <w:autoSpaceDE w:val="0"/>
        <w:autoSpaceDN w:val="0"/>
        <w:ind w:leftChars="5" w:left="1984" w:hanging="1974"/>
        <w:rPr>
          <w:rFonts w:asciiTheme="majorEastAsia" w:eastAsiaTheme="majorEastAsia" w:hAnsiTheme="majorEastAsia"/>
          <w:b/>
          <w:sz w:val="28"/>
          <w:szCs w:val="28"/>
        </w:rPr>
      </w:pPr>
      <w:r>
        <w:rPr>
          <w:rFonts w:asciiTheme="majorEastAsia" w:eastAsiaTheme="majorEastAsia" w:hAnsiTheme="majorEastAsia" w:hint="eastAsia"/>
          <w:b/>
          <w:sz w:val="28"/>
          <w:szCs w:val="28"/>
        </w:rPr>
        <w:lastRenderedPageBreak/>
        <w:t>８</w:t>
      </w:r>
      <w:r w:rsidR="00D22F07">
        <w:rPr>
          <w:rFonts w:asciiTheme="majorEastAsia" w:eastAsiaTheme="majorEastAsia" w:hAnsiTheme="majorEastAsia" w:hint="eastAsia"/>
          <w:b/>
          <w:sz w:val="28"/>
          <w:szCs w:val="28"/>
        </w:rPr>
        <w:t xml:space="preserve">　避難誘導</w:t>
      </w:r>
    </w:p>
    <w:p w14:paraId="16E2627C" w14:textId="77777777" w:rsidR="00FF2B07" w:rsidRDefault="00D22F07">
      <w:pPr>
        <w:topLinePunct/>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避難誘導については、次のとおり行う。</w:t>
      </w:r>
    </w:p>
    <w:p w14:paraId="05E8EA52" w14:textId="77777777" w:rsidR="00FF2B07" w:rsidRDefault="00D22F07">
      <w:pPr>
        <w:topLinePunct/>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（１）避難場所</w:t>
      </w:r>
    </w:p>
    <w:p w14:paraId="5371F2E7" w14:textId="77777777" w:rsidR="00FF2B07" w:rsidRDefault="00D22F07">
      <w:pPr>
        <w:topLinePunct/>
        <w:ind w:leftChars="100" w:left="21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避難場所は下表のとおりとする。</w:t>
      </w:r>
    </w:p>
    <w:p w14:paraId="55805AB6" w14:textId="77777777" w:rsidR="00FF2B07" w:rsidRDefault="00D22F07">
      <w:pPr>
        <w:topLinePunct/>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（２）避難経路</w:t>
      </w:r>
    </w:p>
    <w:p w14:paraId="3824ED4E" w14:textId="77777777" w:rsidR="00FF2B07" w:rsidRDefault="00D22F07">
      <w:pPr>
        <w:topLinePunct/>
        <w:ind w:leftChars="100" w:left="21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避難場所までの避難経路については、「別紙１　避難経路図」のとおりとする。</w:t>
      </w:r>
    </w:p>
    <w:p w14:paraId="7BB0A678" w14:textId="77777777" w:rsidR="00FF2B07" w:rsidRDefault="00D22F07">
      <w:pPr>
        <w:topLinePunct/>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（３）避難誘導</w:t>
      </w:r>
    </w:p>
    <w:p w14:paraId="42EF4154" w14:textId="77777777" w:rsidR="00FF2B07" w:rsidRDefault="00D22F07">
      <w:pPr>
        <w:topLinePunct/>
        <w:ind w:leftChars="100" w:left="21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避難場所までの移動距離及び移動手段は、以下のとおりとする。</w:t>
      </w:r>
    </w:p>
    <w:p w14:paraId="6FAA178B" w14:textId="77777777" w:rsidR="00FF2B07" w:rsidRDefault="00FF2B07">
      <w:pPr>
        <w:snapToGrid w:val="0"/>
        <w:rPr>
          <w:rFonts w:asciiTheme="majorEastAsia" w:eastAsiaTheme="majorEastAsia" w:hAnsiTheme="majorEastAsia"/>
          <w:sz w:val="24"/>
          <w:szCs w:val="24"/>
        </w:rPr>
      </w:pPr>
    </w:p>
    <w:tbl>
      <w:tblPr>
        <w:tblW w:w="8220" w:type="dxa"/>
        <w:jc w:val="center"/>
        <w:tblLayout w:type="fixed"/>
        <w:tblCellMar>
          <w:left w:w="0" w:type="dxa"/>
          <w:right w:w="0" w:type="dxa"/>
        </w:tblCellMar>
        <w:tblLook w:val="0420" w:firstRow="1" w:lastRow="0" w:firstColumn="0" w:lastColumn="0" w:noHBand="0" w:noVBand="1"/>
      </w:tblPr>
      <w:tblGrid>
        <w:gridCol w:w="1460"/>
        <w:gridCol w:w="2640"/>
        <w:gridCol w:w="295"/>
        <w:gridCol w:w="1134"/>
        <w:gridCol w:w="551"/>
        <w:gridCol w:w="978"/>
        <w:gridCol w:w="714"/>
        <w:gridCol w:w="448"/>
      </w:tblGrid>
      <w:tr w:rsidR="00FF2B07" w14:paraId="39A5BBD3" w14:textId="77777777">
        <w:trPr>
          <w:trHeight w:val="408"/>
          <w:jc w:val="center"/>
        </w:trPr>
        <w:tc>
          <w:tcPr>
            <w:tcW w:w="1460" w:type="dxa"/>
            <w:tcBorders>
              <w:top w:val="single" w:sz="18" w:space="0" w:color="000000"/>
              <w:left w:val="single" w:sz="18" w:space="0" w:color="000000"/>
              <w:bottom w:val="single" w:sz="8" w:space="0" w:color="000000"/>
              <w:right w:val="single" w:sz="8" w:space="0" w:color="000000"/>
            </w:tcBorders>
            <w:shd w:val="clear" w:color="auto" w:fill="D9D9D9"/>
            <w:tcMar>
              <w:top w:w="72" w:type="dxa"/>
              <w:left w:w="15" w:type="dxa"/>
              <w:bottom w:w="72" w:type="dxa"/>
              <w:right w:w="15" w:type="dxa"/>
            </w:tcMar>
            <w:vAlign w:val="center"/>
          </w:tcPr>
          <w:p w14:paraId="6B561C24" w14:textId="77777777" w:rsidR="00FF2B07" w:rsidRDefault="00FF2B07">
            <w:pPr>
              <w:snapToGrid w:val="0"/>
              <w:rPr>
                <w:rFonts w:asciiTheme="majorEastAsia" w:eastAsiaTheme="majorEastAsia" w:hAnsiTheme="majorEastAsia"/>
                <w:sz w:val="24"/>
                <w:szCs w:val="24"/>
              </w:rPr>
            </w:pPr>
          </w:p>
        </w:tc>
        <w:tc>
          <w:tcPr>
            <w:tcW w:w="2640" w:type="dxa"/>
            <w:tcBorders>
              <w:top w:val="single" w:sz="18" w:space="0" w:color="000000"/>
              <w:left w:val="single" w:sz="8" w:space="0" w:color="000000"/>
              <w:bottom w:val="single" w:sz="8" w:space="0" w:color="000000"/>
              <w:right w:val="single" w:sz="8" w:space="0" w:color="000000"/>
            </w:tcBorders>
            <w:shd w:val="clear" w:color="auto" w:fill="D9D9D9"/>
            <w:tcMar>
              <w:top w:w="72" w:type="dxa"/>
              <w:left w:w="15" w:type="dxa"/>
              <w:bottom w:w="72" w:type="dxa"/>
              <w:right w:w="15" w:type="dxa"/>
            </w:tcMar>
            <w:vAlign w:val="center"/>
          </w:tcPr>
          <w:p w14:paraId="6182799A" w14:textId="77777777" w:rsidR="00FF2B07" w:rsidRDefault="00D22F07">
            <w:pPr>
              <w:snapToGrid w:val="0"/>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名　称</w:t>
            </w:r>
          </w:p>
        </w:tc>
        <w:tc>
          <w:tcPr>
            <w:tcW w:w="1980" w:type="dxa"/>
            <w:gridSpan w:val="3"/>
            <w:tcBorders>
              <w:top w:val="single" w:sz="18" w:space="0" w:color="000000"/>
              <w:left w:val="single" w:sz="8" w:space="0" w:color="000000"/>
              <w:bottom w:val="single" w:sz="8" w:space="0" w:color="000000"/>
              <w:right w:val="single" w:sz="8" w:space="0" w:color="000000"/>
            </w:tcBorders>
            <w:shd w:val="clear" w:color="auto" w:fill="D9D9D9"/>
            <w:tcMar>
              <w:top w:w="72" w:type="dxa"/>
              <w:left w:w="15" w:type="dxa"/>
              <w:bottom w:w="72" w:type="dxa"/>
              <w:right w:w="15" w:type="dxa"/>
            </w:tcMar>
            <w:vAlign w:val="center"/>
          </w:tcPr>
          <w:p w14:paraId="657FF1C5" w14:textId="77777777" w:rsidR="00FF2B07" w:rsidRDefault="00D22F07">
            <w:pPr>
              <w:snapToGrid w:val="0"/>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移動距離</w:t>
            </w:r>
          </w:p>
        </w:tc>
        <w:tc>
          <w:tcPr>
            <w:tcW w:w="2140" w:type="dxa"/>
            <w:gridSpan w:val="3"/>
            <w:tcBorders>
              <w:top w:val="single" w:sz="18" w:space="0" w:color="000000"/>
              <w:left w:val="single" w:sz="8" w:space="0" w:color="000000"/>
              <w:bottom w:val="single" w:sz="8" w:space="0" w:color="000000"/>
              <w:right w:val="single" w:sz="18" w:space="0" w:color="000000"/>
            </w:tcBorders>
            <w:shd w:val="clear" w:color="auto" w:fill="D9D9D9"/>
            <w:tcMar>
              <w:top w:w="72" w:type="dxa"/>
              <w:left w:w="15" w:type="dxa"/>
              <w:bottom w:w="72" w:type="dxa"/>
              <w:right w:w="15" w:type="dxa"/>
            </w:tcMar>
            <w:vAlign w:val="center"/>
          </w:tcPr>
          <w:p w14:paraId="786AF0D3" w14:textId="77777777" w:rsidR="00FF2B07" w:rsidRDefault="00D22F07">
            <w:pPr>
              <w:snapToGrid w:val="0"/>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移動手段</w:t>
            </w:r>
          </w:p>
        </w:tc>
      </w:tr>
      <w:tr w:rsidR="00FF2B07" w14:paraId="1DF3BBD7" w14:textId="77777777">
        <w:trPr>
          <w:trHeight w:val="338"/>
          <w:jc w:val="center"/>
        </w:trPr>
        <w:tc>
          <w:tcPr>
            <w:tcW w:w="1460" w:type="dxa"/>
            <w:vMerge w:val="restart"/>
            <w:tcBorders>
              <w:top w:val="single" w:sz="8" w:space="0" w:color="000000"/>
              <w:left w:val="single" w:sz="18" w:space="0" w:color="000000"/>
              <w:right w:val="single" w:sz="8" w:space="0" w:color="000000"/>
            </w:tcBorders>
            <w:shd w:val="clear" w:color="auto" w:fill="D9D9D9"/>
            <w:tcMar>
              <w:top w:w="72" w:type="dxa"/>
              <w:left w:w="15" w:type="dxa"/>
              <w:bottom w:w="72" w:type="dxa"/>
              <w:right w:w="15" w:type="dxa"/>
            </w:tcMar>
            <w:vAlign w:val="center"/>
          </w:tcPr>
          <w:p w14:paraId="26235A28" w14:textId="77777777" w:rsidR="00FF2B07" w:rsidRDefault="00D22F07">
            <w:pPr>
              <w:snapToGrid w:val="0"/>
              <w:jc w:val="center"/>
              <w:rPr>
                <w:rFonts w:asciiTheme="majorEastAsia" w:eastAsiaTheme="majorEastAsia" w:hAnsiTheme="majorEastAsia"/>
                <w:sz w:val="24"/>
                <w:szCs w:val="24"/>
              </w:rPr>
            </w:pPr>
            <w:r>
              <w:rPr>
                <w:rFonts w:asciiTheme="majorEastAsia" w:eastAsiaTheme="majorEastAsia" w:hAnsiTheme="majorEastAsia" w:hint="eastAsia"/>
                <w:b/>
                <w:sz w:val="24"/>
                <w:szCs w:val="24"/>
              </w:rPr>
              <w:t>避難場所</w:t>
            </w:r>
          </w:p>
        </w:tc>
        <w:tc>
          <w:tcPr>
            <w:tcW w:w="2640" w:type="dxa"/>
            <w:vMerge w:val="restart"/>
            <w:tcBorders>
              <w:top w:val="single" w:sz="8" w:space="0" w:color="000000"/>
              <w:left w:val="single" w:sz="8" w:space="0" w:color="000000"/>
              <w:right w:val="single" w:sz="8" w:space="0" w:color="000000"/>
            </w:tcBorders>
            <w:shd w:val="clear" w:color="auto" w:fill="auto"/>
            <w:tcMar>
              <w:top w:w="72" w:type="dxa"/>
              <w:left w:w="15" w:type="dxa"/>
              <w:bottom w:w="72" w:type="dxa"/>
              <w:right w:w="15" w:type="dxa"/>
            </w:tcMar>
            <w:vAlign w:val="center"/>
          </w:tcPr>
          <w:p w14:paraId="35467577" w14:textId="77777777" w:rsidR="00FF2B07" w:rsidRPr="00C34F24" w:rsidRDefault="00D22F07">
            <w:pPr>
              <w:snapToGrid w:val="0"/>
              <w:jc w:val="center"/>
              <w:rPr>
                <w:rFonts w:asciiTheme="majorEastAsia" w:eastAsiaTheme="majorEastAsia" w:hAnsiTheme="majorEastAsia"/>
                <w:sz w:val="24"/>
                <w:szCs w:val="24"/>
              </w:rPr>
            </w:pPr>
            <w:r w:rsidRPr="000E67EE">
              <w:rPr>
                <w:rFonts w:asciiTheme="majorEastAsia" w:eastAsiaTheme="majorEastAsia" w:hAnsiTheme="majorEastAsia" w:hint="eastAsia"/>
                <w:color w:val="FF0000"/>
                <w:sz w:val="24"/>
                <w:szCs w:val="24"/>
              </w:rPr>
              <w:t>○○体育館</w:t>
            </w:r>
          </w:p>
        </w:tc>
        <w:tc>
          <w:tcPr>
            <w:tcW w:w="295" w:type="dxa"/>
            <w:vMerge w:val="restart"/>
            <w:tcBorders>
              <w:top w:val="single" w:sz="8" w:space="0" w:color="000000"/>
              <w:left w:val="single" w:sz="8" w:space="0" w:color="000000"/>
            </w:tcBorders>
            <w:shd w:val="clear" w:color="auto" w:fill="auto"/>
            <w:tcMar>
              <w:top w:w="72" w:type="dxa"/>
              <w:left w:w="15" w:type="dxa"/>
              <w:bottom w:w="72" w:type="dxa"/>
              <w:right w:w="15" w:type="dxa"/>
            </w:tcMar>
            <w:vAlign w:val="center"/>
          </w:tcPr>
          <w:p w14:paraId="6B153443" w14:textId="77777777" w:rsidR="00FF2B07" w:rsidRPr="00C34F24" w:rsidRDefault="00D22F07">
            <w:pPr>
              <w:snapToGrid w:val="0"/>
              <w:jc w:val="center"/>
              <w:rPr>
                <w:rFonts w:asciiTheme="majorEastAsia" w:eastAsiaTheme="majorEastAsia" w:hAnsiTheme="majorEastAsia"/>
                <w:sz w:val="24"/>
                <w:szCs w:val="24"/>
              </w:rPr>
            </w:pPr>
            <w:r w:rsidRPr="00C34F24">
              <w:rPr>
                <w:rFonts w:asciiTheme="majorEastAsia" w:eastAsiaTheme="majorEastAsia" w:hAnsiTheme="majorEastAsia" w:hint="eastAsia"/>
                <w:sz w:val="24"/>
                <w:szCs w:val="24"/>
              </w:rPr>
              <w:t>（</w:t>
            </w:r>
          </w:p>
        </w:tc>
        <w:tc>
          <w:tcPr>
            <w:tcW w:w="1134" w:type="dxa"/>
            <w:vMerge w:val="restart"/>
            <w:tcBorders>
              <w:top w:val="single" w:sz="8" w:space="0" w:color="000000"/>
            </w:tcBorders>
            <w:shd w:val="clear" w:color="auto" w:fill="auto"/>
            <w:vAlign w:val="center"/>
          </w:tcPr>
          <w:p w14:paraId="2782ECF8" w14:textId="77777777" w:rsidR="00FF2B07" w:rsidRPr="00C34F24" w:rsidRDefault="00D22F07">
            <w:pPr>
              <w:snapToGrid w:val="0"/>
              <w:jc w:val="center"/>
              <w:rPr>
                <w:rFonts w:asciiTheme="majorEastAsia" w:eastAsiaTheme="majorEastAsia" w:hAnsiTheme="majorEastAsia"/>
                <w:sz w:val="24"/>
                <w:szCs w:val="24"/>
              </w:rPr>
            </w:pPr>
            <w:r w:rsidRPr="000E67EE">
              <w:rPr>
                <w:rFonts w:asciiTheme="majorEastAsia" w:eastAsiaTheme="majorEastAsia" w:hAnsiTheme="majorEastAsia" w:hint="eastAsia"/>
                <w:color w:val="FF0000"/>
                <w:sz w:val="24"/>
                <w:szCs w:val="24"/>
              </w:rPr>
              <w:t>○○</w:t>
            </w:r>
          </w:p>
        </w:tc>
        <w:tc>
          <w:tcPr>
            <w:tcW w:w="551" w:type="dxa"/>
            <w:vMerge w:val="restart"/>
            <w:tcBorders>
              <w:top w:val="single" w:sz="8" w:space="0" w:color="000000"/>
              <w:right w:val="single" w:sz="8" w:space="0" w:color="000000"/>
            </w:tcBorders>
            <w:shd w:val="clear" w:color="auto" w:fill="auto"/>
            <w:vAlign w:val="center"/>
          </w:tcPr>
          <w:p w14:paraId="64C9BF08" w14:textId="77777777" w:rsidR="00FF2B07" w:rsidRPr="00C34F24" w:rsidRDefault="00D22F07">
            <w:pPr>
              <w:snapToGrid w:val="0"/>
              <w:jc w:val="center"/>
              <w:rPr>
                <w:rFonts w:asciiTheme="majorEastAsia" w:eastAsiaTheme="majorEastAsia" w:hAnsiTheme="majorEastAsia"/>
                <w:sz w:val="24"/>
                <w:szCs w:val="24"/>
              </w:rPr>
            </w:pPr>
            <w:r w:rsidRPr="00C34F24">
              <w:rPr>
                <w:rFonts w:asciiTheme="majorEastAsia" w:eastAsiaTheme="majorEastAsia" w:hAnsiTheme="majorEastAsia" w:hint="eastAsia"/>
                <w:sz w:val="24"/>
                <w:szCs w:val="24"/>
              </w:rPr>
              <w:t>）m</w:t>
            </w:r>
          </w:p>
        </w:tc>
        <w:tc>
          <w:tcPr>
            <w:tcW w:w="2140" w:type="dxa"/>
            <w:gridSpan w:val="3"/>
            <w:tcBorders>
              <w:top w:val="single" w:sz="8" w:space="0" w:color="000000"/>
              <w:left w:val="single" w:sz="8" w:space="0" w:color="000000"/>
              <w:right w:val="single" w:sz="18" w:space="0" w:color="000000"/>
            </w:tcBorders>
            <w:shd w:val="clear" w:color="auto" w:fill="auto"/>
            <w:tcMar>
              <w:top w:w="72" w:type="dxa"/>
              <w:left w:w="57" w:type="dxa"/>
              <w:bottom w:w="72" w:type="dxa"/>
              <w:right w:w="15" w:type="dxa"/>
            </w:tcMar>
            <w:vAlign w:val="center"/>
          </w:tcPr>
          <w:p w14:paraId="2AB2870D" w14:textId="77777777" w:rsidR="00FF2B07" w:rsidRPr="00C34F24" w:rsidRDefault="00D22F07">
            <w:pPr>
              <w:snapToGrid w:val="0"/>
              <w:rPr>
                <w:rFonts w:asciiTheme="majorEastAsia" w:eastAsiaTheme="majorEastAsia" w:hAnsiTheme="majorEastAsia"/>
                <w:sz w:val="24"/>
                <w:szCs w:val="24"/>
              </w:rPr>
            </w:pPr>
            <w:r w:rsidRPr="00C34F24">
              <w:rPr>
                <w:rFonts w:asciiTheme="majorEastAsia" w:eastAsiaTheme="majorEastAsia" w:hAnsiTheme="majorEastAsia" w:hint="eastAsia"/>
                <w:sz w:val="24"/>
                <w:szCs w:val="24"/>
              </w:rPr>
              <w:t>□徒歩</w:t>
            </w:r>
          </w:p>
        </w:tc>
      </w:tr>
      <w:tr w:rsidR="00FF2B07" w14:paraId="41AE8E16" w14:textId="77777777">
        <w:trPr>
          <w:trHeight w:val="337"/>
          <w:jc w:val="center"/>
        </w:trPr>
        <w:tc>
          <w:tcPr>
            <w:tcW w:w="1460" w:type="dxa"/>
            <w:vMerge/>
            <w:tcBorders>
              <w:left w:val="single" w:sz="18" w:space="0" w:color="000000"/>
              <w:bottom w:val="single" w:sz="8" w:space="0" w:color="000000"/>
              <w:right w:val="single" w:sz="8" w:space="0" w:color="000000"/>
            </w:tcBorders>
            <w:shd w:val="clear" w:color="auto" w:fill="D9D9D9"/>
            <w:tcMar>
              <w:top w:w="72" w:type="dxa"/>
              <w:left w:w="15" w:type="dxa"/>
              <w:bottom w:w="72" w:type="dxa"/>
              <w:right w:w="15" w:type="dxa"/>
            </w:tcMar>
            <w:vAlign w:val="center"/>
          </w:tcPr>
          <w:p w14:paraId="2A79F0D6" w14:textId="77777777" w:rsidR="00FF2B07" w:rsidRDefault="00FF2B07">
            <w:pPr>
              <w:snapToGrid w:val="0"/>
              <w:jc w:val="center"/>
              <w:rPr>
                <w:rFonts w:asciiTheme="majorEastAsia" w:eastAsiaTheme="majorEastAsia" w:hAnsiTheme="majorEastAsia"/>
                <w:b/>
                <w:sz w:val="24"/>
                <w:szCs w:val="24"/>
              </w:rPr>
            </w:pPr>
          </w:p>
        </w:tc>
        <w:tc>
          <w:tcPr>
            <w:tcW w:w="2640" w:type="dxa"/>
            <w:vMerge/>
            <w:tcBorders>
              <w:left w:val="single" w:sz="8" w:space="0" w:color="000000"/>
              <w:bottom w:val="single" w:sz="8" w:space="0" w:color="000000"/>
              <w:right w:val="single" w:sz="8" w:space="0" w:color="000000"/>
            </w:tcBorders>
            <w:shd w:val="clear" w:color="auto" w:fill="auto"/>
            <w:tcMar>
              <w:top w:w="72" w:type="dxa"/>
              <w:left w:w="15" w:type="dxa"/>
              <w:bottom w:w="72" w:type="dxa"/>
              <w:right w:w="15" w:type="dxa"/>
            </w:tcMar>
            <w:vAlign w:val="center"/>
          </w:tcPr>
          <w:p w14:paraId="23191165" w14:textId="77777777" w:rsidR="00FF2B07" w:rsidRPr="00C34F24" w:rsidRDefault="00FF2B07">
            <w:pPr>
              <w:snapToGrid w:val="0"/>
              <w:jc w:val="center"/>
              <w:rPr>
                <w:rFonts w:asciiTheme="majorEastAsia" w:eastAsiaTheme="majorEastAsia" w:hAnsiTheme="majorEastAsia"/>
                <w:sz w:val="24"/>
                <w:szCs w:val="24"/>
              </w:rPr>
            </w:pPr>
          </w:p>
        </w:tc>
        <w:tc>
          <w:tcPr>
            <w:tcW w:w="295" w:type="dxa"/>
            <w:vMerge/>
            <w:tcBorders>
              <w:left w:val="single" w:sz="8" w:space="0" w:color="000000"/>
              <w:bottom w:val="single" w:sz="8" w:space="0" w:color="000000"/>
            </w:tcBorders>
            <w:shd w:val="clear" w:color="auto" w:fill="auto"/>
            <w:tcMar>
              <w:top w:w="72" w:type="dxa"/>
              <w:left w:w="15" w:type="dxa"/>
              <w:bottom w:w="72" w:type="dxa"/>
              <w:right w:w="15" w:type="dxa"/>
            </w:tcMar>
            <w:vAlign w:val="center"/>
          </w:tcPr>
          <w:p w14:paraId="13BD0664" w14:textId="77777777" w:rsidR="00FF2B07" w:rsidRPr="00C34F24" w:rsidRDefault="00FF2B07">
            <w:pPr>
              <w:snapToGrid w:val="0"/>
              <w:jc w:val="center"/>
              <w:rPr>
                <w:rFonts w:asciiTheme="majorEastAsia" w:eastAsiaTheme="majorEastAsia" w:hAnsiTheme="majorEastAsia"/>
                <w:sz w:val="24"/>
                <w:szCs w:val="24"/>
              </w:rPr>
            </w:pPr>
          </w:p>
        </w:tc>
        <w:tc>
          <w:tcPr>
            <w:tcW w:w="1134" w:type="dxa"/>
            <w:vMerge/>
            <w:tcBorders>
              <w:bottom w:val="single" w:sz="8" w:space="0" w:color="000000"/>
            </w:tcBorders>
            <w:shd w:val="clear" w:color="auto" w:fill="auto"/>
            <w:vAlign w:val="center"/>
          </w:tcPr>
          <w:p w14:paraId="55AAF4BB" w14:textId="77777777" w:rsidR="00FF2B07" w:rsidRPr="00C34F24" w:rsidRDefault="00FF2B07">
            <w:pPr>
              <w:snapToGrid w:val="0"/>
              <w:jc w:val="center"/>
              <w:rPr>
                <w:rFonts w:asciiTheme="majorEastAsia" w:eastAsiaTheme="majorEastAsia" w:hAnsiTheme="majorEastAsia"/>
                <w:sz w:val="24"/>
                <w:szCs w:val="24"/>
              </w:rPr>
            </w:pPr>
          </w:p>
        </w:tc>
        <w:tc>
          <w:tcPr>
            <w:tcW w:w="551" w:type="dxa"/>
            <w:vMerge/>
            <w:tcBorders>
              <w:bottom w:val="single" w:sz="8" w:space="0" w:color="000000"/>
              <w:right w:val="single" w:sz="8" w:space="0" w:color="000000"/>
            </w:tcBorders>
            <w:shd w:val="clear" w:color="auto" w:fill="auto"/>
            <w:vAlign w:val="center"/>
          </w:tcPr>
          <w:p w14:paraId="1A7B91F0" w14:textId="77777777" w:rsidR="00FF2B07" w:rsidRPr="00C34F24" w:rsidRDefault="00FF2B07">
            <w:pPr>
              <w:snapToGrid w:val="0"/>
              <w:jc w:val="center"/>
              <w:rPr>
                <w:rFonts w:asciiTheme="majorEastAsia" w:eastAsiaTheme="majorEastAsia" w:hAnsiTheme="majorEastAsia"/>
                <w:sz w:val="24"/>
                <w:szCs w:val="24"/>
              </w:rPr>
            </w:pPr>
          </w:p>
        </w:tc>
        <w:tc>
          <w:tcPr>
            <w:tcW w:w="978" w:type="dxa"/>
            <w:tcBorders>
              <w:left w:val="single" w:sz="8" w:space="0" w:color="000000"/>
              <w:bottom w:val="single" w:sz="8" w:space="0" w:color="000000"/>
            </w:tcBorders>
            <w:shd w:val="clear" w:color="auto" w:fill="auto"/>
            <w:tcMar>
              <w:top w:w="72" w:type="dxa"/>
              <w:left w:w="57" w:type="dxa"/>
              <w:bottom w:w="72" w:type="dxa"/>
              <w:right w:w="15" w:type="dxa"/>
            </w:tcMar>
            <w:vAlign w:val="center"/>
          </w:tcPr>
          <w:p w14:paraId="119A5C29" w14:textId="77777777" w:rsidR="00FF2B07" w:rsidRPr="00C34F24" w:rsidRDefault="00D22F07">
            <w:pPr>
              <w:snapToGrid w:val="0"/>
              <w:rPr>
                <w:rFonts w:asciiTheme="majorEastAsia" w:eastAsiaTheme="majorEastAsia" w:hAnsiTheme="majorEastAsia"/>
                <w:sz w:val="24"/>
                <w:szCs w:val="24"/>
              </w:rPr>
            </w:pPr>
            <w:r w:rsidRPr="00C34F24">
              <w:rPr>
                <w:rFonts w:asciiTheme="majorEastAsia" w:eastAsiaTheme="majorEastAsia" w:hAnsiTheme="majorEastAsia" w:hint="eastAsia"/>
                <w:sz w:val="24"/>
                <w:szCs w:val="24"/>
              </w:rPr>
              <w:t>□車両（</w:t>
            </w:r>
          </w:p>
        </w:tc>
        <w:tc>
          <w:tcPr>
            <w:tcW w:w="714" w:type="dxa"/>
            <w:tcBorders>
              <w:bottom w:val="single" w:sz="8" w:space="0" w:color="000000"/>
            </w:tcBorders>
            <w:shd w:val="clear" w:color="auto" w:fill="auto"/>
            <w:vAlign w:val="center"/>
          </w:tcPr>
          <w:p w14:paraId="69CE5EAB" w14:textId="77777777" w:rsidR="00FF2B07" w:rsidRPr="00C34F24" w:rsidRDefault="00D22F07">
            <w:pPr>
              <w:snapToGrid w:val="0"/>
              <w:jc w:val="center"/>
              <w:rPr>
                <w:rFonts w:asciiTheme="majorEastAsia" w:eastAsiaTheme="majorEastAsia" w:hAnsiTheme="majorEastAsia"/>
                <w:sz w:val="24"/>
                <w:szCs w:val="24"/>
              </w:rPr>
            </w:pPr>
            <w:r w:rsidRPr="000E67EE">
              <w:rPr>
                <w:rFonts w:asciiTheme="majorEastAsia" w:eastAsiaTheme="majorEastAsia" w:hAnsiTheme="majorEastAsia" w:hint="eastAsia"/>
                <w:color w:val="FF0000"/>
                <w:sz w:val="24"/>
                <w:szCs w:val="24"/>
              </w:rPr>
              <w:t>○</w:t>
            </w:r>
          </w:p>
        </w:tc>
        <w:tc>
          <w:tcPr>
            <w:tcW w:w="448" w:type="dxa"/>
            <w:tcBorders>
              <w:bottom w:val="single" w:sz="8" w:space="0" w:color="000000"/>
              <w:right w:val="single" w:sz="18" w:space="0" w:color="000000"/>
            </w:tcBorders>
            <w:shd w:val="clear" w:color="auto" w:fill="auto"/>
            <w:vAlign w:val="center"/>
          </w:tcPr>
          <w:p w14:paraId="2D12B4CB" w14:textId="77777777" w:rsidR="00FF2B07" w:rsidRDefault="00D22F07">
            <w:pPr>
              <w:snapToGrid w:val="0"/>
              <w:rPr>
                <w:rFonts w:asciiTheme="majorEastAsia" w:eastAsiaTheme="majorEastAsia" w:hAnsiTheme="majorEastAsia"/>
                <w:sz w:val="24"/>
                <w:szCs w:val="24"/>
              </w:rPr>
            </w:pPr>
            <w:r>
              <w:rPr>
                <w:rFonts w:asciiTheme="majorEastAsia" w:eastAsiaTheme="majorEastAsia" w:hAnsiTheme="majorEastAsia" w:hint="eastAsia"/>
                <w:sz w:val="24"/>
                <w:szCs w:val="24"/>
              </w:rPr>
              <w:t>）台</w:t>
            </w:r>
          </w:p>
        </w:tc>
      </w:tr>
    </w:tbl>
    <w:p w14:paraId="608DC0A0" w14:textId="77777777" w:rsidR="00FF2B07" w:rsidRDefault="00FF2B07">
      <w:pPr>
        <w:widowControl/>
        <w:kinsoku w:val="0"/>
        <w:overflowPunct w:val="0"/>
        <w:autoSpaceDE w:val="0"/>
        <w:autoSpaceDN w:val="0"/>
        <w:ind w:leftChars="5" w:left="1417" w:hanging="1407"/>
        <w:rPr>
          <w:rFonts w:asciiTheme="majorEastAsia" w:eastAsiaTheme="majorEastAsia" w:hAnsiTheme="majorEastAsia"/>
          <w:sz w:val="24"/>
          <w:szCs w:val="24"/>
        </w:rPr>
      </w:pPr>
    </w:p>
    <w:p w14:paraId="3923A3C6" w14:textId="77777777" w:rsidR="00FF2B07" w:rsidRDefault="00D22F07">
      <w:pPr>
        <w:widowControl/>
        <w:kinsoku w:val="0"/>
        <w:overflowPunct w:val="0"/>
        <w:autoSpaceDE w:val="0"/>
        <w:autoSpaceDN w:val="0"/>
        <w:ind w:left="709" w:hanging="708"/>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(3)避難誘導方法</w:t>
      </w:r>
    </w:p>
    <w:p w14:paraId="274EC11E" w14:textId="77777777" w:rsidR="00FF2B07" w:rsidRDefault="00D22F07">
      <w:pPr>
        <w:widowControl/>
        <w:kinsoku w:val="0"/>
        <w:overflowPunct w:val="0"/>
        <w:autoSpaceDE w:val="0"/>
        <w:autoSpaceDN w:val="0"/>
        <w:ind w:leftChars="-1" w:left="992" w:hangingChars="414" w:hanging="994"/>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　避難場所に誘導するときは、避難場所までの順路、道路状況について避難者全員に説明する。</w:t>
      </w:r>
    </w:p>
    <w:p w14:paraId="13535BBE" w14:textId="77777777" w:rsidR="00FF2B07" w:rsidRDefault="00D22F07">
      <w:pPr>
        <w:widowControl/>
        <w:kinsoku w:val="0"/>
        <w:overflowPunct w:val="0"/>
        <w:autoSpaceDE w:val="0"/>
        <w:autoSpaceDN w:val="0"/>
        <w:ind w:left="960" w:hangingChars="400" w:hanging="96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　避難誘導にあたっては、必要に応じて蛍光塗料を現地に散布するなどして、避難ルートや側溝等の危険個所を指示する。</w:t>
      </w:r>
    </w:p>
    <w:p w14:paraId="7FF33234" w14:textId="77777777" w:rsidR="00FF2B07" w:rsidRDefault="00D22F07">
      <w:pPr>
        <w:widowControl/>
        <w:kinsoku w:val="0"/>
        <w:overflowPunct w:val="0"/>
        <w:autoSpaceDE w:val="0"/>
        <w:autoSpaceDN w:val="0"/>
        <w:ind w:left="960" w:hangingChars="400" w:hanging="96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　避難する際には、施設からの退出が概ね完了した時点において、未避難者の有無について確認する。</w:t>
      </w:r>
    </w:p>
    <w:p w14:paraId="2FD9FF36" w14:textId="77777777" w:rsidR="00FF2B07" w:rsidRDefault="00D22F07">
      <w:pPr>
        <w:widowControl/>
        <w:kinsoku w:val="0"/>
        <w:overflowPunct w:val="0"/>
        <w:autoSpaceDE w:val="0"/>
        <w:autoSpaceDN w:val="0"/>
        <w:ind w:left="960" w:hangingChars="400" w:hanging="96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　避難する際には、ブレーカーの遮断、ガスの元栓の閉鎖、出入口の施錠を行う。</w:t>
      </w:r>
    </w:p>
    <w:p w14:paraId="59207A15" w14:textId="77777777" w:rsidR="00FF2B07" w:rsidRDefault="00FF2B07">
      <w:pPr>
        <w:widowControl/>
        <w:kinsoku w:val="0"/>
        <w:overflowPunct w:val="0"/>
        <w:autoSpaceDE w:val="0"/>
        <w:autoSpaceDN w:val="0"/>
        <w:ind w:left="960" w:hangingChars="400" w:hanging="960"/>
        <w:rPr>
          <w:rFonts w:asciiTheme="majorEastAsia" w:eastAsiaTheme="majorEastAsia" w:hAnsiTheme="majorEastAsia"/>
          <w:sz w:val="24"/>
          <w:szCs w:val="24"/>
        </w:rPr>
      </w:pPr>
    </w:p>
    <w:p w14:paraId="4DF84BB3" w14:textId="77777777" w:rsidR="00FF2B07" w:rsidRDefault="00FF2B07">
      <w:pPr>
        <w:snapToGrid w:val="0"/>
        <w:rPr>
          <w:b/>
          <w:sz w:val="28"/>
        </w:rPr>
      </w:pPr>
    </w:p>
    <w:p w14:paraId="497CE439" w14:textId="77777777" w:rsidR="00FF2B07" w:rsidRDefault="00FF2B07">
      <w:pPr>
        <w:snapToGrid w:val="0"/>
        <w:rPr>
          <w:b/>
          <w:sz w:val="28"/>
        </w:rPr>
      </w:pPr>
    </w:p>
    <w:p w14:paraId="574C4283" w14:textId="77777777" w:rsidR="00FF2B07" w:rsidRDefault="00FF2B07">
      <w:pPr>
        <w:snapToGrid w:val="0"/>
        <w:rPr>
          <w:b/>
          <w:sz w:val="28"/>
        </w:rPr>
      </w:pPr>
    </w:p>
    <w:p w14:paraId="23A07355" w14:textId="77777777" w:rsidR="00FF2B07" w:rsidRDefault="00FF2B07">
      <w:pPr>
        <w:snapToGrid w:val="0"/>
        <w:rPr>
          <w:b/>
          <w:sz w:val="28"/>
        </w:rPr>
      </w:pPr>
    </w:p>
    <w:p w14:paraId="5D755241" w14:textId="77777777" w:rsidR="00FF2B07" w:rsidRDefault="00FF2B07">
      <w:pPr>
        <w:snapToGrid w:val="0"/>
        <w:rPr>
          <w:b/>
          <w:sz w:val="28"/>
        </w:rPr>
      </w:pPr>
    </w:p>
    <w:p w14:paraId="78E1614D" w14:textId="77777777" w:rsidR="00FF2B07" w:rsidRDefault="00FF2B07">
      <w:pPr>
        <w:snapToGrid w:val="0"/>
        <w:rPr>
          <w:b/>
          <w:sz w:val="28"/>
        </w:rPr>
      </w:pPr>
    </w:p>
    <w:p w14:paraId="795EB111" w14:textId="77777777" w:rsidR="00FF2B07" w:rsidRDefault="00FF2B07">
      <w:pPr>
        <w:snapToGrid w:val="0"/>
        <w:rPr>
          <w:b/>
          <w:sz w:val="28"/>
        </w:rPr>
      </w:pPr>
    </w:p>
    <w:p w14:paraId="40BBE12C" w14:textId="77777777" w:rsidR="00FF2B07" w:rsidRDefault="00FF2B07">
      <w:pPr>
        <w:snapToGrid w:val="0"/>
        <w:rPr>
          <w:b/>
          <w:sz w:val="28"/>
        </w:rPr>
      </w:pPr>
    </w:p>
    <w:p w14:paraId="02BA228A" w14:textId="77777777" w:rsidR="00FF2B07" w:rsidRDefault="00FF2B07">
      <w:pPr>
        <w:snapToGrid w:val="0"/>
        <w:rPr>
          <w:b/>
          <w:sz w:val="28"/>
        </w:rPr>
      </w:pPr>
    </w:p>
    <w:p w14:paraId="39CBBB89" w14:textId="77777777" w:rsidR="00FF2B07" w:rsidRDefault="00FF2B07">
      <w:pPr>
        <w:snapToGrid w:val="0"/>
        <w:rPr>
          <w:b/>
          <w:sz w:val="28"/>
        </w:rPr>
      </w:pPr>
    </w:p>
    <w:p w14:paraId="57E64179" w14:textId="77777777" w:rsidR="00FF2B07" w:rsidRDefault="00FF2B07">
      <w:pPr>
        <w:snapToGrid w:val="0"/>
        <w:rPr>
          <w:b/>
          <w:sz w:val="28"/>
        </w:rPr>
      </w:pPr>
    </w:p>
    <w:p w14:paraId="376AB379" w14:textId="77777777" w:rsidR="00FF2B07" w:rsidRDefault="00FF2B07">
      <w:pPr>
        <w:snapToGrid w:val="0"/>
        <w:rPr>
          <w:b/>
          <w:sz w:val="28"/>
        </w:rPr>
      </w:pPr>
    </w:p>
    <w:p w14:paraId="1373EDBF" w14:textId="77777777" w:rsidR="00FF2B07" w:rsidRDefault="00FF2B07">
      <w:pPr>
        <w:snapToGrid w:val="0"/>
        <w:rPr>
          <w:b/>
          <w:sz w:val="28"/>
        </w:rPr>
      </w:pPr>
    </w:p>
    <w:p w14:paraId="6174621F" w14:textId="77777777" w:rsidR="00FF2B07" w:rsidRDefault="00FF2B07">
      <w:pPr>
        <w:snapToGrid w:val="0"/>
        <w:rPr>
          <w:b/>
          <w:sz w:val="28"/>
        </w:rPr>
      </w:pPr>
    </w:p>
    <w:p w14:paraId="48E51FC5" w14:textId="77777777" w:rsidR="00FF2B07" w:rsidRDefault="00FF2B07">
      <w:pPr>
        <w:snapToGrid w:val="0"/>
        <w:rPr>
          <w:b/>
          <w:sz w:val="28"/>
        </w:rPr>
      </w:pPr>
    </w:p>
    <w:p w14:paraId="1900A09C" w14:textId="77777777" w:rsidR="00FF2B07" w:rsidRDefault="00FF2B07">
      <w:pPr>
        <w:snapToGrid w:val="0"/>
        <w:rPr>
          <w:b/>
          <w:sz w:val="28"/>
        </w:rPr>
      </w:pPr>
    </w:p>
    <w:p w14:paraId="481E448F" w14:textId="77777777" w:rsidR="00FF2B07" w:rsidRDefault="00FF2B07">
      <w:pPr>
        <w:snapToGrid w:val="0"/>
        <w:rPr>
          <w:b/>
          <w:sz w:val="28"/>
        </w:rPr>
      </w:pPr>
    </w:p>
    <w:p w14:paraId="4C38EB27" w14:textId="77777777" w:rsidR="00FF2B07" w:rsidRDefault="00AA28A6">
      <w:pPr>
        <w:snapToGrid w:val="0"/>
        <w:rPr>
          <w:rFonts w:asciiTheme="majorEastAsia" w:eastAsiaTheme="majorEastAsia" w:hAnsiTheme="majorEastAsia"/>
          <w:b/>
          <w:sz w:val="28"/>
        </w:rPr>
      </w:pPr>
      <w:r>
        <w:rPr>
          <w:rFonts w:asciiTheme="majorEastAsia" w:eastAsiaTheme="majorEastAsia" w:hAnsiTheme="majorEastAsia" w:hint="eastAsia"/>
          <w:b/>
          <w:sz w:val="28"/>
        </w:rPr>
        <w:lastRenderedPageBreak/>
        <w:t>９</w:t>
      </w:r>
      <w:r w:rsidR="00D22F07">
        <w:rPr>
          <w:rFonts w:asciiTheme="majorEastAsia" w:eastAsiaTheme="majorEastAsia" w:hAnsiTheme="majorEastAsia" w:hint="eastAsia"/>
          <w:b/>
          <w:sz w:val="28"/>
        </w:rPr>
        <w:t xml:space="preserve">　避難の確保を図るための施設の整備</w:t>
      </w:r>
    </w:p>
    <w:p w14:paraId="3EA222C4" w14:textId="77777777" w:rsidR="00FF2B07" w:rsidRDefault="00D22F07">
      <w:pPr>
        <w:topLinePunct/>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情報収集・伝達及び避難誘導の際に使用する資器材等については、下表「避難確保資器材等一覧」に示すとおりである。</w:t>
      </w:r>
    </w:p>
    <w:p w14:paraId="6D1C8CBF" w14:textId="77777777" w:rsidR="00FF2B07" w:rsidRDefault="00D22F07">
      <w:pPr>
        <w:topLinePunct/>
        <w:ind w:firstLineChars="100" w:firstLine="240"/>
        <w:rPr>
          <w:rFonts w:asciiTheme="majorEastAsia" w:eastAsiaTheme="majorEastAsia" w:hAnsiTheme="majorEastAsia"/>
        </w:rPr>
      </w:pPr>
      <w:r>
        <w:rPr>
          <w:rFonts w:asciiTheme="majorEastAsia" w:eastAsiaTheme="majorEastAsia" w:hAnsiTheme="majorEastAsia" w:hint="eastAsia"/>
          <w:sz w:val="24"/>
          <w:szCs w:val="24"/>
        </w:rPr>
        <w:t>これらの資器材等については、日頃からその維持管理に努めるものとする</w:t>
      </w:r>
      <w:r>
        <w:rPr>
          <w:rFonts w:asciiTheme="majorEastAsia" w:eastAsiaTheme="majorEastAsia" w:hAnsiTheme="majorEastAsia" w:hint="eastAsia"/>
        </w:rPr>
        <w:t>。</w:t>
      </w:r>
    </w:p>
    <w:p w14:paraId="7B506987" w14:textId="77777777" w:rsidR="00FF2B07" w:rsidRDefault="00D22F07">
      <w:pPr>
        <w:snapToGrid w:val="0"/>
        <w:rPr>
          <w:rFonts w:asciiTheme="majorEastAsia" w:eastAsiaTheme="majorEastAsia" w:hAnsiTheme="majorEastAsia"/>
          <w:sz w:val="22"/>
        </w:rPr>
      </w:pPr>
      <w:r>
        <w:rPr>
          <w:rFonts w:asciiTheme="majorEastAsia" w:eastAsiaTheme="majorEastAsia" w:hAnsiTheme="majorEastAsia" w:hint="eastAsia"/>
          <w:b/>
          <w:noProof/>
          <w:sz w:val="28"/>
        </w:rPr>
        <mc:AlternateContent>
          <mc:Choice Requires="wps">
            <w:drawing>
              <wp:anchor distT="0" distB="0" distL="114300" distR="114300" simplePos="0" relativeHeight="251773952" behindDoc="0" locked="0" layoutInCell="1" allowOverlap="1" wp14:anchorId="61E645EF" wp14:editId="5A15DEA7">
                <wp:simplePos x="0" y="0"/>
                <wp:positionH relativeFrom="column">
                  <wp:posOffset>4423410</wp:posOffset>
                </wp:positionH>
                <wp:positionV relativeFrom="paragraph">
                  <wp:posOffset>151130</wp:posOffset>
                </wp:positionV>
                <wp:extent cx="1889760" cy="843280"/>
                <wp:effectExtent l="22860" t="27305" r="40005" b="320040"/>
                <wp:wrapNone/>
                <wp:docPr id="11" name="角丸四角形吹き出し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9760" cy="843280"/>
                        </a:xfrm>
                        <a:prstGeom prst="wedgeRoundRectCallout">
                          <a:avLst>
                            <a:gd name="adj1" fmla="val -43412"/>
                            <a:gd name="adj2" fmla="val 76731"/>
                            <a:gd name="adj3" fmla="val 16667"/>
                          </a:avLst>
                        </a:prstGeom>
                        <a:solidFill>
                          <a:srgbClr val="E7E6E6"/>
                        </a:solidFill>
                        <a:ln w="41275">
                          <a:solidFill>
                            <a:srgbClr val="FF0000"/>
                          </a:solidFill>
                          <a:miter lim="800000"/>
                          <a:headEnd/>
                          <a:tailEnd/>
                        </a:ln>
                        <a:effectLst>
                          <a:outerShdw dist="28398" dir="3806097" algn="ctr" rotWithShape="0">
                            <a:srgbClr val="823B0B">
                              <a:alpha val="50000"/>
                            </a:srgbClr>
                          </a:outerShdw>
                        </a:effectLst>
                      </wps:spPr>
                      <wps:txbx>
                        <w:txbxContent>
                          <w:p w14:paraId="43B449A5" w14:textId="77777777" w:rsidR="00FF2B07" w:rsidRDefault="00D22F07">
                            <w:pPr>
                              <w:rPr>
                                <w:color w:val="FF0000"/>
                              </w:rPr>
                            </w:pPr>
                            <w:r>
                              <w:rPr>
                                <w:rFonts w:hint="eastAsia"/>
                                <w:color w:val="FF0000"/>
                              </w:rPr>
                              <w:t>資機材として準備するものを記載、準備しないものは削除。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E645EF" id="角丸四角形吹き出し 11" o:spid="_x0000_s1034" type="#_x0000_t62" style="position:absolute;left:0;text-align:left;margin-left:348.3pt;margin-top:11.9pt;width:148.8pt;height:66.4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" adj="1423,27374" fillcolor="#e7e6e6" strokecolor="red" strokeweight="3.25pt">
                <v:shadow on="t" color="#823b0b" opacity=".5" offset="1pt"/>
                <v:textbox inset="5.85pt,.7pt,5.85pt,.7pt">
                  <w:txbxContent>
                    <w:p w14:paraId="43B449A5" w14:textId="77777777" w:rsidR="00FF2B07" w:rsidRDefault="00D22F07">
                      <w:pPr>
                        <w:rPr>
                          <w:color w:val="FF0000"/>
                        </w:rPr>
                      </w:pPr>
                      <w:r>
                        <w:rPr>
                          <w:rFonts w:hint="eastAsia"/>
                          <w:color w:val="FF0000"/>
                        </w:rPr>
                        <w:t>資機材として準備するものを記載、準備しないものは削除。</w:t>
                      </w:r>
                    </w:p>
                  </w:txbxContent>
                </v:textbox>
              </v:shape>
            </w:pict>
          </mc:Fallback>
        </mc:AlternateContent>
      </w:r>
    </w:p>
    <w:p w14:paraId="56ED60D8" w14:textId="77777777" w:rsidR="00FF2B07" w:rsidRDefault="00FF2B07">
      <w:pPr>
        <w:snapToGrid w:val="0"/>
        <w:rPr>
          <w:rFonts w:asciiTheme="majorEastAsia" w:eastAsiaTheme="majorEastAsia" w:hAnsiTheme="majorEastAsia"/>
          <w:sz w:val="22"/>
        </w:rPr>
      </w:pPr>
    </w:p>
    <w:p w14:paraId="6BA92199" w14:textId="77777777" w:rsidR="00FF2B07" w:rsidRDefault="00D22F07">
      <w:pPr>
        <w:snapToGrid w:val="0"/>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避難確保資器材一覧</w:t>
      </w:r>
    </w:p>
    <w:p w14:paraId="527AD055" w14:textId="77777777" w:rsidR="00FF2B07" w:rsidRDefault="00FF2B07">
      <w:pPr>
        <w:snapToGrid w:val="0"/>
        <w:rPr>
          <w:rFonts w:eastAsia="HG丸ｺﾞｼｯｸM-PRO"/>
          <w:sz w:val="22"/>
        </w:rPr>
      </w:pPr>
    </w:p>
    <w:tbl>
      <w:tblPr>
        <w:tblW w:w="8640" w:type="dxa"/>
        <w:jc w:val="center"/>
        <w:tblLayout w:type="fixed"/>
        <w:tblCellMar>
          <w:left w:w="0" w:type="dxa"/>
          <w:right w:w="0" w:type="dxa"/>
        </w:tblCellMar>
        <w:tblLook w:val="0420" w:firstRow="1" w:lastRow="0" w:firstColumn="0" w:lastColumn="0" w:noHBand="0" w:noVBand="1"/>
      </w:tblPr>
      <w:tblGrid>
        <w:gridCol w:w="1277"/>
        <w:gridCol w:w="7363"/>
      </w:tblGrid>
      <w:tr w:rsidR="00FF2B07" w14:paraId="61920607" w14:textId="77777777">
        <w:trPr>
          <w:trHeight w:val="408"/>
          <w:jc w:val="center"/>
        </w:trPr>
        <w:tc>
          <w:tcPr>
            <w:tcW w:w="8640" w:type="dxa"/>
            <w:gridSpan w:val="2"/>
            <w:tcBorders>
              <w:top w:val="single" w:sz="18" w:space="0" w:color="000000"/>
              <w:left w:val="single" w:sz="18" w:space="0" w:color="000000"/>
              <w:bottom w:val="single" w:sz="8" w:space="0" w:color="000000"/>
              <w:right w:val="single" w:sz="18" w:space="0" w:color="000000"/>
            </w:tcBorders>
            <w:shd w:val="clear" w:color="auto" w:fill="D9D9D9"/>
            <w:tcMar>
              <w:top w:w="72" w:type="dxa"/>
              <w:left w:w="57" w:type="dxa"/>
              <w:bottom w:w="72" w:type="dxa"/>
              <w:right w:w="57" w:type="dxa"/>
            </w:tcMar>
            <w:vAlign w:val="center"/>
          </w:tcPr>
          <w:p w14:paraId="4C97407E" w14:textId="77777777" w:rsidR="00FF2B07" w:rsidRDefault="00D22F07">
            <w:pPr>
              <w:snapToGrid w:val="0"/>
              <w:jc w:val="center"/>
              <w:rPr>
                <w:rFonts w:eastAsia="HG丸ｺﾞｼｯｸM-PRO"/>
                <w:sz w:val="22"/>
              </w:rPr>
            </w:pPr>
            <w:r>
              <w:rPr>
                <w:rFonts w:eastAsia="HG丸ｺﾞｼｯｸM-PRO" w:hint="eastAsia"/>
                <w:b/>
                <w:sz w:val="22"/>
              </w:rPr>
              <w:t>備　蓄　品</w:t>
            </w:r>
          </w:p>
        </w:tc>
      </w:tr>
      <w:tr w:rsidR="00FF2B07" w14:paraId="1785855A" w14:textId="77777777">
        <w:trPr>
          <w:trHeight w:val="680"/>
          <w:jc w:val="center"/>
        </w:trPr>
        <w:tc>
          <w:tcPr>
            <w:tcW w:w="1280" w:type="dxa"/>
            <w:tcBorders>
              <w:top w:val="single" w:sz="8" w:space="0" w:color="000000"/>
              <w:left w:val="single" w:sz="18" w:space="0" w:color="000000"/>
              <w:bottom w:val="single" w:sz="8" w:space="0" w:color="000000"/>
              <w:right w:val="single" w:sz="8" w:space="0" w:color="000000"/>
            </w:tcBorders>
            <w:shd w:val="clear" w:color="auto" w:fill="D9D9D9"/>
            <w:tcMar>
              <w:top w:w="57" w:type="dxa"/>
              <w:left w:w="57" w:type="dxa"/>
              <w:bottom w:w="57" w:type="dxa"/>
              <w:right w:w="57" w:type="dxa"/>
            </w:tcMar>
            <w:vAlign w:val="center"/>
          </w:tcPr>
          <w:p w14:paraId="39FE15BB" w14:textId="77777777" w:rsidR="00FF2B07" w:rsidRDefault="00D22F07">
            <w:pPr>
              <w:snapToGrid w:val="0"/>
              <w:jc w:val="center"/>
              <w:rPr>
                <w:rFonts w:eastAsia="HG丸ｺﾞｼｯｸM-PRO"/>
                <w:sz w:val="22"/>
              </w:rPr>
            </w:pPr>
            <w:r>
              <w:rPr>
                <w:rFonts w:eastAsia="HG丸ｺﾞｼｯｸM-PRO" w:hint="eastAsia"/>
                <w:b/>
                <w:sz w:val="22"/>
              </w:rPr>
              <w:t>情報収集</w:t>
            </w:r>
          </w:p>
          <w:p w14:paraId="639482F2" w14:textId="77777777" w:rsidR="00FF2B07" w:rsidRDefault="00D22F07">
            <w:pPr>
              <w:snapToGrid w:val="0"/>
              <w:jc w:val="center"/>
              <w:rPr>
                <w:rFonts w:eastAsia="HG丸ｺﾞｼｯｸM-PRO"/>
                <w:sz w:val="22"/>
              </w:rPr>
            </w:pPr>
            <w:r>
              <w:rPr>
                <w:rFonts w:eastAsia="HG丸ｺﾞｼｯｸM-PRO" w:hint="eastAsia"/>
                <w:b/>
                <w:sz w:val="22"/>
              </w:rPr>
              <w:t>・伝達</w:t>
            </w:r>
          </w:p>
        </w:tc>
        <w:tc>
          <w:tcPr>
            <w:tcW w:w="7380" w:type="dxa"/>
            <w:tcBorders>
              <w:top w:val="single" w:sz="8" w:space="0" w:color="000000"/>
              <w:left w:val="single" w:sz="8" w:space="0" w:color="000000"/>
              <w:bottom w:val="single" w:sz="8" w:space="0" w:color="000000"/>
              <w:right w:val="single" w:sz="18" w:space="0" w:color="000000"/>
            </w:tcBorders>
            <w:shd w:val="clear" w:color="auto" w:fill="auto"/>
            <w:tcMar>
              <w:top w:w="57" w:type="dxa"/>
              <w:left w:w="57" w:type="dxa"/>
              <w:bottom w:w="57" w:type="dxa"/>
              <w:right w:w="57" w:type="dxa"/>
            </w:tcMar>
            <w:vAlign w:val="center"/>
          </w:tcPr>
          <w:p w14:paraId="537059DA" w14:textId="77777777" w:rsidR="00FF2B07" w:rsidRDefault="00D22F07">
            <w:pPr>
              <w:snapToGrid w:val="0"/>
              <w:rPr>
                <w:rFonts w:eastAsia="HG丸ｺﾞｼｯｸM-PRO"/>
                <w:sz w:val="22"/>
              </w:rPr>
            </w:pPr>
            <w:r>
              <w:rPr>
                <w:rFonts w:eastAsia="HG丸ｺﾞｼｯｸM-PRO" w:hint="eastAsia"/>
                <w:sz w:val="22"/>
              </w:rPr>
              <w:t>□テレビ　□ラジオ　□タブレット　□ファックス</w:t>
            </w:r>
          </w:p>
          <w:p w14:paraId="1833D52B" w14:textId="77777777" w:rsidR="00FF2B07" w:rsidRDefault="00D22F07">
            <w:pPr>
              <w:snapToGrid w:val="0"/>
              <w:rPr>
                <w:rFonts w:eastAsia="HG丸ｺﾞｼｯｸM-PRO"/>
                <w:sz w:val="22"/>
              </w:rPr>
            </w:pPr>
            <w:r>
              <w:rPr>
                <w:rFonts w:eastAsia="HG丸ｺﾞｼｯｸM-PRO" w:hint="eastAsia"/>
                <w:sz w:val="22"/>
              </w:rPr>
              <w:t>□携帯電話</w:t>
            </w:r>
            <w:r>
              <w:rPr>
                <w:rFonts w:eastAsia="HG丸ｺﾞｼｯｸM-PRO"/>
                <w:sz w:val="22"/>
              </w:rPr>
              <w:t xml:space="preserve">  </w:t>
            </w:r>
            <w:r>
              <w:rPr>
                <w:rFonts w:eastAsia="HG丸ｺﾞｼｯｸM-PRO" w:hint="eastAsia"/>
                <w:sz w:val="22"/>
              </w:rPr>
              <w:t>□懐中電灯</w:t>
            </w:r>
            <w:r>
              <w:rPr>
                <w:rFonts w:eastAsia="HG丸ｺﾞｼｯｸM-PRO"/>
                <w:sz w:val="22"/>
              </w:rPr>
              <w:t xml:space="preserve">  </w:t>
            </w:r>
            <w:r>
              <w:rPr>
                <w:rFonts w:eastAsia="HG丸ｺﾞｼｯｸM-PRO" w:hint="eastAsia"/>
                <w:sz w:val="22"/>
              </w:rPr>
              <w:t>□電池</w:t>
            </w:r>
            <w:r>
              <w:rPr>
                <w:rFonts w:eastAsia="HG丸ｺﾞｼｯｸM-PRO"/>
                <w:sz w:val="22"/>
              </w:rPr>
              <w:t xml:space="preserve">  </w:t>
            </w:r>
            <w:r>
              <w:rPr>
                <w:rFonts w:eastAsia="HG丸ｺﾞｼｯｸM-PRO" w:hint="eastAsia"/>
                <w:sz w:val="22"/>
              </w:rPr>
              <w:t>□携帯電話用バッテリー</w:t>
            </w:r>
          </w:p>
        </w:tc>
      </w:tr>
      <w:tr w:rsidR="00FF2B07" w14:paraId="4AB942FA" w14:textId="77777777">
        <w:trPr>
          <w:trHeight w:val="916"/>
          <w:jc w:val="center"/>
        </w:trPr>
        <w:tc>
          <w:tcPr>
            <w:tcW w:w="1280" w:type="dxa"/>
            <w:tcBorders>
              <w:top w:val="single" w:sz="8" w:space="0" w:color="000000"/>
              <w:left w:val="single" w:sz="18" w:space="0" w:color="000000"/>
              <w:bottom w:val="single" w:sz="8" w:space="0" w:color="000000"/>
              <w:right w:val="single" w:sz="8" w:space="0" w:color="000000"/>
            </w:tcBorders>
            <w:shd w:val="clear" w:color="auto" w:fill="D9D9D9"/>
            <w:tcMar>
              <w:top w:w="57" w:type="dxa"/>
              <w:left w:w="57" w:type="dxa"/>
              <w:bottom w:w="57" w:type="dxa"/>
              <w:right w:w="57" w:type="dxa"/>
            </w:tcMar>
            <w:vAlign w:val="center"/>
          </w:tcPr>
          <w:p w14:paraId="7859800B" w14:textId="77777777" w:rsidR="00FF2B07" w:rsidRDefault="00D22F07">
            <w:pPr>
              <w:snapToGrid w:val="0"/>
              <w:jc w:val="center"/>
              <w:rPr>
                <w:rFonts w:eastAsia="HG丸ｺﾞｼｯｸM-PRO"/>
                <w:sz w:val="22"/>
              </w:rPr>
            </w:pPr>
            <w:r>
              <w:rPr>
                <w:rFonts w:eastAsia="HG丸ｺﾞｼｯｸM-PRO" w:hint="eastAsia"/>
                <w:b/>
                <w:sz w:val="22"/>
              </w:rPr>
              <w:t>避難誘導</w:t>
            </w:r>
          </w:p>
        </w:tc>
        <w:tc>
          <w:tcPr>
            <w:tcW w:w="7380" w:type="dxa"/>
            <w:tcBorders>
              <w:top w:val="single" w:sz="8" w:space="0" w:color="000000"/>
              <w:left w:val="single" w:sz="8" w:space="0" w:color="000000"/>
              <w:bottom w:val="single" w:sz="8" w:space="0" w:color="000000"/>
              <w:right w:val="single" w:sz="18" w:space="0" w:color="000000"/>
            </w:tcBorders>
            <w:shd w:val="clear" w:color="auto" w:fill="auto"/>
            <w:tcMar>
              <w:top w:w="57" w:type="dxa"/>
              <w:left w:w="57" w:type="dxa"/>
              <w:bottom w:w="57" w:type="dxa"/>
              <w:right w:w="57" w:type="dxa"/>
            </w:tcMar>
            <w:vAlign w:val="center"/>
          </w:tcPr>
          <w:p w14:paraId="1C922899" w14:textId="77777777" w:rsidR="00FF2B07" w:rsidRDefault="00D22F07">
            <w:pPr>
              <w:snapToGrid w:val="0"/>
              <w:rPr>
                <w:rFonts w:eastAsia="HG丸ｺﾞｼｯｸM-PRO"/>
                <w:sz w:val="22"/>
              </w:rPr>
            </w:pPr>
            <w:r>
              <w:rPr>
                <w:rFonts w:eastAsia="HG丸ｺﾞｼｯｸM-PRO" w:hint="eastAsia"/>
                <w:sz w:val="22"/>
              </w:rPr>
              <w:t>□名簿（従業員、施設利用者）　□案内旗　□タブレット　□携帯電話</w:t>
            </w:r>
          </w:p>
          <w:p w14:paraId="2E2C4023" w14:textId="77777777" w:rsidR="00FF2B07" w:rsidRDefault="00D22F07">
            <w:pPr>
              <w:snapToGrid w:val="0"/>
              <w:rPr>
                <w:rFonts w:eastAsia="HG丸ｺﾞｼｯｸM-PRO"/>
                <w:sz w:val="22"/>
              </w:rPr>
            </w:pPr>
            <w:r>
              <w:rPr>
                <w:rFonts w:eastAsia="HG丸ｺﾞｼｯｸM-PRO" w:hint="eastAsia"/>
                <w:sz w:val="22"/>
              </w:rPr>
              <w:t xml:space="preserve">□懐中電灯　□携帯用拡声器　□電池式照明器具　□電池　</w:t>
            </w:r>
          </w:p>
          <w:p w14:paraId="72A54E49" w14:textId="77777777" w:rsidR="00FF2B07" w:rsidRDefault="00D22F07">
            <w:pPr>
              <w:snapToGrid w:val="0"/>
              <w:rPr>
                <w:rFonts w:eastAsia="HG丸ｺﾞｼｯｸM-PRO"/>
                <w:sz w:val="22"/>
              </w:rPr>
            </w:pPr>
            <w:r>
              <w:rPr>
                <w:rFonts w:eastAsia="HG丸ｺﾞｼｯｸM-PRO" w:hint="eastAsia"/>
                <w:sz w:val="22"/>
              </w:rPr>
              <w:t>□携帯電話用バッテリー　　□蛍光塗料</w:t>
            </w:r>
          </w:p>
        </w:tc>
      </w:tr>
      <w:tr w:rsidR="00FF2B07" w14:paraId="08381053" w14:textId="77777777">
        <w:trPr>
          <w:trHeight w:val="680"/>
          <w:jc w:val="center"/>
        </w:trPr>
        <w:tc>
          <w:tcPr>
            <w:tcW w:w="1280" w:type="dxa"/>
            <w:tcBorders>
              <w:top w:val="single" w:sz="8" w:space="0" w:color="000000"/>
              <w:left w:val="single" w:sz="18" w:space="0" w:color="000000"/>
              <w:bottom w:val="single" w:sz="8" w:space="0" w:color="000000"/>
              <w:right w:val="single" w:sz="8" w:space="0" w:color="000000"/>
            </w:tcBorders>
            <w:shd w:val="clear" w:color="auto" w:fill="D9D9D9"/>
            <w:tcMar>
              <w:top w:w="57" w:type="dxa"/>
              <w:left w:w="57" w:type="dxa"/>
              <w:bottom w:w="57" w:type="dxa"/>
              <w:right w:w="57" w:type="dxa"/>
            </w:tcMar>
            <w:vAlign w:val="center"/>
          </w:tcPr>
          <w:p w14:paraId="404B3F6C" w14:textId="77777777" w:rsidR="00FF2B07" w:rsidRDefault="00D22F07">
            <w:pPr>
              <w:snapToGrid w:val="0"/>
              <w:jc w:val="center"/>
              <w:rPr>
                <w:rFonts w:eastAsia="HG丸ｺﾞｼｯｸM-PRO"/>
                <w:sz w:val="22"/>
              </w:rPr>
            </w:pPr>
            <w:r>
              <w:rPr>
                <w:rFonts w:eastAsia="HG丸ｺﾞｼｯｸM-PRO" w:hint="eastAsia"/>
                <w:b/>
                <w:sz w:val="22"/>
              </w:rPr>
              <w:t>施設内の</w:t>
            </w:r>
          </w:p>
          <w:p w14:paraId="21CCDA78" w14:textId="77777777" w:rsidR="00FF2B07" w:rsidRDefault="00D22F07">
            <w:pPr>
              <w:snapToGrid w:val="0"/>
              <w:jc w:val="center"/>
              <w:rPr>
                <w:rFonts w:eastAsia="HG丸ｺﾞｼｯｸM-PRO"/>
                <w:sz w:val="22"/>
              </w:rPr>
            </w:pPr>
            <w:r>
              <w:rPr>
                <w:rFonts w:eastAsia="HG丸ｺﾞｼｯｸM-PRO" w:hint="eastAsia"/>
                <w:b/>
                <w:sz w:val="22"/>
              </w:rPr>
              <w:t>一時避難</w:t>
            </w:r>
          </w:p>
        </w:tc>
        <w:tc>
          <w:tcPr>
            <w:tcW w:w="7380" w:type="dxa"/>
            <w:tcBorders>
              <w:top w:val="single" w:sz="8" w:space="0" w:color="000000"/>
              <w:left w:val="single" w:sz="8" w:space="0" w:color="000000"/>
              <w:bottom w:val="single" w:sz="8" w:space="0" w:color="000000"/>
              <w:right w:val="single" w:sz="18" w:space="0" w:color="000000"/>
            </w:tcBorders>
            <w:shd w:val="clear" w:color="auto" w:fill="auto"/>
            <w:tcMar>
              <w:top w:w="57" w:type="dxa"/>
              <w:left w:w="57" w:type="dxa"/>
              <w:bottom w:w="57" w:type="dxa"/>
              <w:right w:w="57" w:type="dxa"/>
            </w:tcMar>
            <w:vAlign w:val="center"/>
          </w:tcPr>
          <w:p w14:paraId="4AE5E4F7" w14:textId="77777777" w:rsidR="00FF2B07" w:rsidRDefault="00D22F07">
            <w:pPr>
              <w:snapToGrid w:val="0"/>
              <w:rPr>
                <w:rFonts w:eastAsia="HG丸ｺﾞｼｯｸM-PRO"/>
                <w:sz w:val="22"/>
              </w:rPr>
            </w:pPr>
            <w:r>
              <w:rPr>
                <w:rFonts w:eastAsia="HG丸ｺﾞｼｯｸM-PRO" w:hint="eastAsia"/>
                <w:sz w:val="22"/>
              </w:rPr>
              <w:t>□水（１人あたり</w:t>
            </w:r>
            <w:r>
              <w:rPr>
                <w:rFonts w:eastAsia="HG丸ｺﾞｼｯｸM-PRO" w:hint="eastAsia"/>
                <w:sz w:val="22"/>
                <w:u w:val="single"/>
              </w:rPr>
              <w:t xml:space="preserve">　ℓ</w:t>
            </w:r>
            <w:r>
              <w:rPr>
                <w:rFonts w:eastAsia="HG丸ｺﾞｼｯｸM-PRO" w:hint="eastAsia"/>
                <w:sz w:val="22"/>
              </w:rPr>
              <w:t>）　□食料（１人あたり</w:t>
            </w:r>
            <w:r>
              <w:rPr>
                <w:rFonts w:eastAsia="HG丸ｺﾞｼｯｸM-PRO" w:hint="eastAsia"/>
                <w:sz w:val="22"/>
                <w:u w:val="single"/>
              </w:rPr>
              <w:t xml:space="preserve">　食分</w:t>
            </w:r>
            <w:r>
              <w:rPr>
                <w:rFonts w:eastAsia="HG丸ｺﾞｼｯｸM-PRO" w:hint="eastAsia"/>
                <w:sz w:val="22"/>
              </w:rPr>
              <w:t>）</w:t>
            </w:r>
          </w:p>
          <w:p w14:paraId="708DBA7C" w14:textId="77777777" w:rsidR="00FF2B07" w:rsidRDefault="00D22F07">
            <w:pPr>
              <w:snapToGrid w:val="0"/>
              <w:rPr>
                <w:rFonts w:eastAsia="HG丸ｺﾞｼｯｸM-PRO"/>
                <w:sz w:val="22"/>
              </w:rPr>
            </w:pPr>
            <w:r>
              <w:rPr>
                <w:rFonts w:eastAsia="HG丸ｺﾞｼｯｸM-PRO" w:hint="eastAsia"/>
                <w:sz w:val="22"/>
              </w:rPr>
              <w:t>□毛布　□防寒具</w:t>
            </w:r>
          </w:p>
        </w:tc>
      </w:tr>
      <w:tr w:rsidR="00FF2B07" w14:paraId="34BE8BB2" w14:textId="77777777">
        <w:trPr>
          <w:trHeight w:val="680"/>
          <w:jc w:val="center"/>
        </w:trPr>
        <w:tc>
          <w:tcPr>
            <w:tcW w:w="1280" w:type="dxa"/>
            <w:tcBorders>
              <w:top w:val="single" w:sz="8" w:space="0" w:color="000000"/>
              <w:left w:val="single" w:sz="18" w:space="0" w:color="000000"/>
              <w:bottom w:val="single" w:sz="8" w:space="0" w:color="000000"/>
              <w:right w:val="single" w:sz="8" w:space="0" w:color="000000"/>
            </w:tcBorders>
            <w:shd w:val="clear" w:color="auto" w:fill="D9D9D9"/>
            <w:tcMar>
              <w:top w:w="57" w:type="dxa"/>
              <w:left w:w="57" w:type="dxa"/>
              <w:bottom w:w="57" w:type="dxa"/>
              <w:right w:w="57" w:type="dxa"/>
            </w:tcMar>
            <w:vAlign w:val="center"/>
          </w:tcPr>
          <w:p w14:paraId="69D6FB91" w14:textId="77777777" w:rsidR="00FF2B07" w:rsidRDefault="00D22F07">
            <w:pPr>
              <w:snapToGrid w:val="0"/>
              <w:jc w:val="center"/>
              <w:rPr>
                <w:rFonts w:eastAsia="HG丸ｺﾞｼｯｸM-PRO"/>
                <w:sz w:val="22"/>
              </w:rPr>
            </w:pPr>
            <w:r>
              <w:rPr>
                <w:rFonts w:eastAsia="HG丸ｺﾞｼｯｸM-PRO" w:hint="eastAsia"/>
                <w:b/>
                <w:sz w:val="22"/>
              </w:rPr>
              <w:t>高齢者</w:t>
            </w:r>
          </w:p>
        </w:tc>
        <w:tc>
          <w:tcPr>
            <w:tcW w:w="7380" w:type="dxa"/>
            <w:tcBorders>
              <w:top w:val="single" w:sz="8" w:space="0" w:color="000000"/>
              <w:left w:val="single" w:sz="8" w:space="0" w:color="000000"/>
              <w:bottom w:val="single" w:sz="8" w:space="0" w:color="000000"/>
              <w:right w:val="single" w:sz="18" w:space="0" w:color="000000"/>
            </w:tcBorders>
            <w:shd w:val="clear" w:color="auto" w:fill="auto"/>
            <w:tcMar>
              <w:top w:w="57" w:type="dxa"/>
              <w:left w:w="57" w:type="dxa"/>
              <w:bottom w:w="57" w:type="dxa"/>
              <w:right w:w="57" w:type="dxa"/>
            </w:tcMar>
            <w:vAlign w:val="center"/>
          </w:tcPr>
          <w:p w14:paraId="777DEB73" w14:textId="77777777" w:rsidR="00FF2B07" w:rsidRDefault="00D22F07">
            <w:pPr>
              <w:snapToGrid w:val="0"/>
              <w:rPr>
                <w:rFonts w:eastAsia="HG丸ｺﾞｼｯｸM-PRO"/>
                <w:sz w:val="22"/>
              </w:rPr>
            </w:pPr>
            <w:r>
              <w:rPr>
                <w:rFonts w:eastAsia="HG丸ｺﾞｼｯｸM-PRO" w:hint="eastAsia"/>
                <w:sz w:val="22"/>
              </w:rPr>
              <w:t>□おむつ・おしりふき</w:t>
            </w:r>
          </w:p>
        </w:tc>
      </w:tr>
      <w:tr w:rsidR="00FF2B07" w14:paraId="1551DB08" w14:textId="77777777">
        <w:trPr>
          <w:trHeight w:val="680"/>
          <w:jc w:val="center"/>
        </w:trPr>
        <w:tc>
          <w:tcPr>
            <w:tcW w:w="1280" w:type="dxa"/>
            <w:tcBorders>
              <w:top w:val="single" w:sz="8" w:space="0" w:color="000000"/>
              <w:left w:val="single" w:sz="18" w:space="0" w:color="000000"/>
              <w:bottom w:val="single" w:sz="8" w:space="0" w:color="000000"/>
              <w:right w:val="single" w:sz="8" w:space="0" w:color="000000"/>
            </w:tcBorders>
            <w:shd w:val="clear" w:color="auto" w:fill="D9D9D9"/>
            <w:tcMar>
              <w:top w:w="57" w:type="dxa"/>
              <w:left w:w="57" w:type="dxa"/>
              <w:bottom w:w="57" w:type="dxa"/>
              <w:right w:w="57" w:type="dxa"/>
            </w:tcMar>
            <w:vAlign w:val="center"/>
          </w:tcPr>
          <w:p w14:paraId="0D01FB51" w14:textId="77777777" w:rsidR="00FF2B07" w:rsidRDefault="00D22F07">
            <w:pPr>
              <w:snapToGrid w:val="0"/>
              <w:jc w:val="center"/>
              <w:rPr>
                <w:rFonts w:eastAsia="HG丸ｺﾞｼｯｸM-PRO"/>
                <w:sz w:val="22"/>
              </w:rPr>
            </w:pPr>
            <w:r>
              <w:rPr>
                <w:rFonts w:eastAsia="HG丸ｺﾞｼｯｸM-PRO" w:hint="eastAsia"/>
                <w:b/>
                <w:sz w:val="22"/>
              </w:rPr>
              <w:t>障害者</w:t>
            </w:r>
          </w:p>
        </w:tc>
        <w:tc>
          <w:tcPr>
            <w:tcW w:w="7380" w:type="dxa"/>
            <w:tcBorders>
              <w:top w:val="single" w:sz="8" w:space="0" w:color="000000"/>
              <w:left w:val="single" w:sz="8" w:space="0" w:color="000000"/>
              <w:bottom w:val="single" w:sz="8" w:space="0" w:color="000000"/>
              <w:right w:val="single" w:sz="18" w:space="0" w:color="000000"/>
            </w:tcBorders>
            <w:shd w:val="clear" w:color="auto" w:fill="auto"/>
            <w:tcMar>
              <w:top w:w="57" w:type="dxa"/>
              <w:left w:w="57" w:type="dxa"/>
              <w:bottom w:w="57" w:type="dxa"/>
              <w:right w:w="57" w:type="dxa"/>
            </w:tcMar>
            <w:vAlign w:val="center"/>
          </w:tcPr>
          <w:p w14:paraId="20130920" w14:textId="77777777" w:rsidR="00FF2B07" w:rsidRDefault="00D22F07">
            <w:pPr>
              <w:snapToGrid w:val="0"/>
              <w:rPr>
                <w:rFonts w:eastAsia="HG丸ｺﾞｼｯｸM-PRO"/>
                <w:sz w:val="22"/>
              </w:rPr>
            </w:pPr>
            <w:r>
              <w:rPr>
                <w:rFonts w:eastAsia="HG丸ｺﾞｼｯｸM-PRO" w:hint="eastAsia"/>
                <w:sz w:val="22"/>
              </w:rPr>
              <w:t>□常備薬</w:t>
            </w:r>
          </w:p>
        </w:tc>
      </w:tr>
      <w:tr w:rsidR="00FF2B07" w14:paraId="6CA03E27" w14:textId="77777777">
        <w:trPr>
          <w:trHeight w:val="680"/>
          <w:jc w:val="center"/>
        </w:trPr>
        <w:tc>
          <w:tcPr>
            <w:tcW w:w="1280" w:type="dxa"/>
            <w:tcBorders>
              <w:top w:val="single" w:sz="8" w:space="0" w:color="000000"/>
              <w:left w:val="single" w:sz="18" w:space="0" w:color="000000"/>
              <w:bottom w:val="single" w:sz="8" w:space="0" w:color="000000"/>
              <w:right w:val="single" w:sz="8" w:space="0" w:color="000000"/>
            </w:tcBorders>
            <w:shd w:val="clear" w:color="auto" w:fill="D9D9D9"/>
            <w:tcMar>
              <w:top w:w="57" w:type="dxa"/>
              <w:left w:w="57" w:type="dxa"/>
              <w:bottom w:w="57" w:type="dxa"/>
              <w:right w:w="57" w:type="dxa"/>
            </w:tcMar>
            <w:vAlign w:val="center"/>
          </w:tcPr>
          <w:p w14:paraId="004C838C" w14:textId="77777777" w:rsidR="00FF2B07" w:rsidRDefault="00D22F07">
            <w:pPr>
              <w:snapToGrid w:val="0"/>
              <w:jc w:val="center"/>
              <w:rPr>
                <w:rFonts w:eastAsia="HG丸ｺﾞｼｯｸM-PRO"/>
                <w:sz w:val="22"/>
              </w:rPr>
            </w:pPr>
            <w:r>
              <w:rPr>
                <w:rFonts w:eastAsia="HG丸ｺﾞｼｯｸM-PRO" w:hint="eastAsia"/>
                <w:b/>
                <w:sz w:val="22"/>
              </w:rPr>
              <w:t>乳幼児</w:t>
            </w:r>
          </w:p>
        </w:tc>
        <w:tc>
          <w:tcPr>
            <w:tcW w:w="7380" w:type="dxa"/>
            <w:tcBorders>
              <w:top w:val="single" w:sz="8" w:space="0" w:color="000000"/>
              <w:left w:val="single" w:sz="8" w:space="0" w:color="000000"/>
              <w:bottom w:val="single" w:sz="8" w:space="0" w:color="000000"/>
              <w:right w:val="single" w:sz="18" w:space="0" w:color="000000"/>
            </w:tcBorders>
            <w:shd w:val="clear" w:color="auto" w:fill="auto"/>
            <w:tcMar>
              <w:top w:w="57" w:type="dxa"/>
              <w:left w:w="57" w:type="dxa"/>
              <w:bottom w:w="57" w:type="dxa"/>
              <w:right w:w="57" w:type="dxa"/>
            </w:tcMar>
            <w:vAlign w:val="center"/>
          </w:tcPr>
          <w:p w14:paraId="125F49D5" w14:textId="77777777" w:rsidR="00FF2B07" w:rsidRDefault="00D22F07">
            <w:pPr>
              <w:snapToGrid w:val="0"/>
              <w:rPr>
                <w:rFonts w:eastAsia="HG丸ｺﾞｼｯｸM-PRO"/>
                <w:sz w:val="22"/>
              </w:rPr>
            </w:pPr>
            <w:r>
              <w:rPr>
                <w:rFonts w:eastAsia="HG丸ｺﾞｼｯｸM-PRO" w:hint="eastAsia"/>
                <w:sz w:val="22"/>
              </w:rPr>
              <w:t xml:space="preserve">□おむつ・おしりふき　□おやつ　□粉ミルク　□おんぶひも　</w:t>
            </w:r>
          </w:p>
        </w:tc>
      </w:tr>
      <w:tr w:rsidR="00FF2B07" w14:paraId="38E0A95D" w14:textId="77777777">
        <w:trPr>
          <w:trHeight w:val="680"/>
          <w:jc w:val="center"/>
        </w:trPr>
        <w:tc>
          <w:tcPr>
            <w:tcW w:w="1280" w:type="dxa"/>
            <w:tcBorders>
              <w:top w:val="single" w:sz="8" w:space="0" w:color="000000"/>
              <w:left w:val="single" w:sz="18" w:space="0" w:color="000000"/>
              <w:bottom w:val="single" w:sz="18" w:space="0" w:color="000000"/>
              <w:right w:val="single" w:sz="8" w:space="0" w:color="000000"/>
            </w:tcBorders>
            <w:shd w:val="clear" w:color="auto" w:fill="D9D9D9"/>
            <w:tcMar>
              <w:top w:w="57" w:type="dxa"/>
              <w:left w:w="57" w:type="dxa"/>
              <w:bottom w:w="57" w:type="dxa"/>
              <w:right w:w="57" w:type="dxa"/>
            </w:tcMar>
            <w:vAlign w:val="center"/>
          </w:tcPr>
          <w:p w14:paraId="5A7D5B34" w14:textId="77777777" w:rsidR="00FF2B07" w:rsidRDefault="00D22F07">
            <w:pPr>
              <w:snapToGrid w:val="0"/>
              <w:jc w:val="center"/>
              <w:rPr>
                <w:rFonts w:eastAsia="HG丸ｺﾞｼｯｸM-PRO"/>
                <w:sz w:val="22"/>
              </w:rPr>
            </w:pPr>
            <w:r>
              <w:rPr>
                <w:rFonts w:eastAsia="HG丸ｺﾞｼｯｸM-PRO" w:hint="eastAsia"/>
                <w:b/>
                <w:sz w:val="22"/>
              </w:rPr>
              <w:t>そのほか</w:t>
            </w:r>
          </w:p>
        </w:tc>
        <w:tc>
          <w:tcPr>
            <w:tcW w:w="7380" w:type="dxa"/>
            <w:tcBorders>
              <w:top w:val="single" w:sz="8" w:space="0" w:color="000000"/>
              <w:left w:val="single" w:sz="8" w:space="0" w:color="000000"/>
              <w:bottom w:val="single" w:sz="18" w:space="0" w:color="000000"/>
              <w:right w:val="single" w:sz="18" w:space="0" w:color="000000"/>
            </w:tcBorders>
            <w:shd w:val="clear" w:color="auto" w:fill="auto"/>
            <w:tcMar>
              <w:top w:w="57" w:type="dxa"/>
              <w:left w:w="57" w:type="dxa"/>
              <w:bottom w:w="57" w:type="dxa"/>
              <w:right w:w="57" w:type="dxa"/>
            </w:tcMar>
            <w:vAlign w:val="center"/>
          </w:tcPr>
          <w:p w14:paraId="1620C1AB" w14:textId="77777777" w:rsidR="00FF2B07" w:rsidRDefault="00D22F07">
            <w:pPr>
              <w:snapToGrid w:val="0"/>
              <w:rPr>
                <w:rFonts w:eastAsia="HG丸ｺﾞｼｯｸM-PRO"/>
                <w:sz w:val="22"/>
              </w:rPr>
            </w:pPr>
            <w:r>
              <w:rPr>
                <w:rFonts w:eastAsia="HG丸ｺﾞｼｯｸM-PRO" w:hint="eastAsia"/>
                <w:sz w:val="22"/>
              </w:rPr>
              <w:t>□ウェットティッシュ　□ゴミ袋　□タオル</w:t>
            </w:r>
          </w:p>
          <w:p w14:paraId="01B2868E" w14:textId="77777777" w:rsidR="00FF2B07" w:rsidRDefault="00D22F07">
            <w:pPr>
              <w:snapToGrid w:val="0"/>
              <w:rPr>
                <w:rFonts w:eastAsia="HG丸ｺﾞｼｯｸM-PRO"/>
                <w:sz w:val="22"/>
              </w:rPr>
            </w:pPr>
            <w:r>
              <w:rPr>
                <w:rFonts w:eastAsia="HG丸ｺﾞｼｯｸM-PRO" w:hint="eastAsia"/>
                <w:sz w:val="22"/>
              </w:rPr>
              <w:t>□（　　　　　　　　　　　　　　　　　　　　　　）</w:t>
            </w:r>
          </w:p>
        </w:tc>
      </w:tr>
    </w:tbl>
    <w:p w14:paraId="1DCE1BF9" w14:textId="77777777" w:rsidR="00FF2B07" w:rsidRDefault="00FF2B07">
      <w:pPr>
        <w:widowControl/>
        <w:kinsoku w:val="0"/>
        <w:overflowPunct w:val="0"/>
        <w:autoSpaceDE w:val="0"/>
        <w:autoSpaceDN w:val="0"/>
        <w:rPr>
          <w:rFonts w:ascii="HGｺﾞｼｯｸM" w:eastAsia="HGｺﾞｼｯｸM"/>
          <w:sz w:val="24"/>
          <w:szCs w:val="24"/>
        </w:rPr>
      </w:pPr>
    </w:p>
    <w:p w14:paraId="0713D901" w14:textId="77777777" w:rsidR="00FF2B07" w:rsidRDefault="00D22F07">
      <w:pPr>
        <w:widowControl/>
        <w:kinsoku w:val="0"/>
        <w:overflowPunct w:val="0"/>
        <w:autoSpaceDE w:val="0"/>
        <w:autoSpaceDN w:val="0"/>
        <w:ind w:leftChars="1" w:left="566" w:hanging="564"/>
        <w:rPr>
          <w:rFonts w:asciiTheme="majorEastAsia" w:eastAsiaTheme="majorEastAsia" w:hAnsiTheme="majorEastAsia"/>
          <w:b/>
          <w:sz w:val="28"/>
          <w:szCs w:val="28"/>
        </w:rPr>
      </w:pPr>
      <w:r>
        <w:rPr>
          <w:rFonts w:asciiTheme="majorEastAsia" w:eastAsiaTheme="majorEastAsia" w:hAnsiTheme="majorEastAsia" w:hint="eastAsia"/>
          <w:b/>
          <w:sz w:val="28"/>
          <w:szCs w:val="28"/>
        </w:rPr>
        <w:t>10　防災教育及び訓練の実施</w:t>
      </w:r>
    </w:p>
    <w:p w14:paraId="1F78C206" w14:textId="77777777" w:rsidR="00FF2B07" w:rsidRDefault="00D22F07">
      <w:pPr>
        <w:widowControl/>
        <w:kinsoku w:val="0"/>
        <w:overflowPunct w:val="0"/>
        <w:autoSpaceDE w:val="0"/>
        <w:autoSpaceDN w:val="0"/>
        <w:ind w:leftChars="200" w:left="90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　毎年</w:t>
      </w:r>
      <w:r w:rsidRPr="000E67EE">
        <w:rPr>
          <w:rFonts w:asciiTheme="majorEastAsia" w:eastAsiaTheme="majorEastAsia" w:hAnsiTheme="majorEastAsia" w:hint="eastAsia"/>
          <w:color w:val="FF0000"/>
          <w:sz w:val="24"/>
          <w:szCs w:val="24"/>
        </w:rPr>
        <w:t>○</w:t>
      </w:r>
      <w:r w:rsidRPr="00C34F24">
        <w:rPr>
          <w:rFonts w:asciiTheme="majorEastAsia" w:eastAsiaTheme="majorEastAsia" w:hAnsiTheme="majorEastAsia" w:hint="eastAsia"/>
          <w:sz w:val="24"/>
          <w:szCs w:val="24"/>
        </w:rPr>
        <w:t>月</w:t>
      </w:r>
      <w:r>
        <w:rPr>
          <w:rFonts w:asciiTheme="majorEastAsia" w:eastAsiaTheme="majorEastAsia" w:hAnsiTheme="majorEastAsia" w:hint="eastAsia"/>
          <w:sz w:val="24"/>
          <w:szCs w:val="24"/>
        </w:rPr>
        <w:t>に新規採用の職員を対象に、土砂災害の危険性や前兆現象、避難体制に関　　する事項や情報伝達等について研修を実施する。</w:t>
      </w:r>
    </w:p>
    <w:p w14:paraId="76B81EAB" w14:textId="77777777" w:rsidR="00FF2B07" w:rsidRDefault="00D22F07">
      <w:pPr>
        <w:widowControl/>
        <w:kinsoku w:val="0"/>
        <w:overflowPunct w:val="0"/>
        <w:autoSpaceDE w:val="0"/>
        <w:autoSpaceDN w:val="0"/>
        <w:ind w:leftChars="200" w:left="90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　毎年</w:t>
      </w:r>
      <w:r w:rsidRPr="000E67EE">
        <w:rPr>
          <w:rFonts w:asciiTheme="majorEastAsia" w:eastAsiaTheme="majorEastAsia" w:hAnsiTheme="majorEastAsia" w:hint="eastAsia"/>
          <w:color w:val="FF0000"/>
          <w:sz w:val="24"/>
          <w:szCs w:val="24"/>
        </w:rPr>
        <w:t>○</w:t>
      </w:r>
      <w:r>
        <w:rPr>
          <w:rFonts w:asciiTheme="majorEastAsia" w:eastAsiaTheme="majorEastAsia" w:hAnsiTheme="majorEastAsia" w:hint="eastAsia"/>
          <w:sz w:val="24"/>
          <w:szCs w:val="24"/>
        </w:rPr>
        <w:t>月に全職員を対象として情報収集・情報伝達及び避難誘導に関する訓練を　　実施する。</w:t>
      </w:r>
    </w:p>
    <w:sectPr w:rsidR="00FF2B07">
      <w:footerReference w:type="default" r:id="rId16"/>
      <w:pgSz w:w="11906" w:h="16838"/>
      <w:pgMar w:top="1134" w:right="1134" w:bottom="1134" w:left="1134" w:header="851" w:footer="39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86644" w14:textId="77777777" w:rsidR="00BC72B5" w:rsidRDefault="00BC72B5">
      <w:r>
        <w:separator/>
      </w:r>
    </w:p>
  </w:endnote>
  <w:endnote w:type="continuationSeparator" w:id="0">
    <w:p w14:paraId="5956EF3D" w14:textId="77777777" w:rsidR="00BC72B5" w:rsidRDefault="00BC7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GｺﾞｼｯｸE">
    <w:panose1 w:val="020B0909000000000000"/>
    <w:charset w:val="80"/>
    <w:family w:val="modern"/>
    <w:pitch w:val="fixed"/>
    <w:sig w:usb0="E00002FF" w:usb1="6AC7FDFB" w:usb2="00000012" w:usb3="00000000" w:csb0="0002009F"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HGP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0BF2C" w14:textId="77777777" w:rsidR="00FF2B07" w:rsidRDefault="00FF2B07">
    <w:pPr>
      <w:pStyle w:val="a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9A82B" w14:textId="77777777" w:rsidR="00FF2B07" w:rsidRDefault="00FF2B07" w:rsidP="0080088D">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EAEC8" w14:textId="77777777" w:rsidR="00FF2B07" w:rsidRDefault="00FF2B07">
    <w:pPr>
      <w:pStyle w:val="aa"/>
      <w:rPr>
        <w:rFonts w:asciiTheme="majorHAnsi" w:hAnsiTheme="majorHAnsi" w:cstheme="majorHAnsi"/>
        <w:sz w:val="24"/>
        <w:szCs w:val="24"/>
      </w:rPr>
    </w:pPr>
  </w:p>
  <w:p w14:paraId="3FF408CC" w14:textId="77777777" w:rsidR="00FF2B07" w:rsidRDefault="00FF2B0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B3BA8" w14:textId="77777777" w:rsidR="00BC72B5" w:rsidRDefault="00BC72B5">
      <w:r>
        <w:separator/>
      </w:r>
    </w:p>
  </w:footnote>
  <w:footnote w:type="continuationSeparator" w:id="0">
    <w:p w14:paraId="05F3A5E4" w14:textId="77777777" w:rsidR="00BC72B5" w:rsidRDefault="00BC72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B0E2EC8"/>
    <w:lvl w:ilvl="0">
      <w:numFmt w:val="bullet"/>
      <w:lvlText w:val="▪"/>
      <w:lvlJc w:val="left"/>
      <w:pPr>
        <w:tabs>
          <w:tab w:val="num" w:pos="227"/>
        </w:tabs>
        <w:ind w:left="227" w:hanging="227"/>
      </w:pPr>
      <w:rPr>
        <w:rFonts w:ascii="ＭＳ ゴシック" w:eastAsia="ＭＳ ゴシック" w:hAnsi="ＭＳ ゴシック" w:hint="eastAsia"/>
      </w:rPr>
    </w:lvl>
    <w:lvl w:ilvl="1">
      <w:numFmt w:val="bullet"/>
      <w:lvlText w:val=""/>
      <w:lvlJc w:val="left"/>
      <w:pPr>
        <w:ind w:left="840" w:hanging="420"/>
      </w:pPr>
      <w:rPr>
        <w:rFonts w:ascii="Wingdings" w:hAnsi="Wingdings" w:hint="default"/>
      </w:rPr>
    </w:lvl>
    <w:lvl w:ilvl="2">
      <w:numFmt w:val="bullet"/>
      <w:lvlText w:val=""/>
      <w:lvlJc w:val="left"/>
      <w:pPr>
        <w:ind w:left="1260" w:hanging="420"/>
      </w:pPr>
      <w:rPr>
        <w:rFonts w:ascii="Wingdings" w:hAnsi="Wingdings" w:hint="default"/>
      </w:rPr>
    </w:lvl>
    <w:lvl w:ilvl="3">
      <w:numFmt w:val="bullet"/>
      <w:lvlText w:val=""/>
      <w:lvlJc w:val="left"/>
      <w:pPr>
        <w:ind w:left="1680" w:hanging="420"/>
      </w:pPr>
      <w:rPr>
        <w:rFonts w:ascii="Wingdings" w:hAnsi="Wingdings" w:hint="default"/>
      </w:rPr>
    </w:lvl>
    <w:lvl w:ilvl="4">
      <w:numFmt w:val="bullet"/>
      <w:lvlText w:val=""/>
      <w:lvlJc w:val="left"/>
      <w:pPr>
        <w:ind w:left="2100" w:hanging="420"/>
      </w:pPr>
      <w:rPr>
        <w:rFonts w:ascii="Wingdings" w:hAnsi="Wingdings" w:hint="default"/>
      </w:rPr>
    </w:lvl>
    <w:lvl w:ilvl="5">
      <w:numFmt w:val="bullet"/>
      <w:lvlText w:val=""/>
      <w:lvlJc w:val="left"/>
      <w:pPr>
        <w:ind w:left="2520" w:hanging="420"/>
      </w:pPr>
      <w:rPr>
        <w:rFonts w:ascii="Wingdings" w:hAnsi="Wingdings" w:hint="default"/>
      </w:rPr>
    </w:lvl>
    <w:lvl w:ilvl="6">
      <w:numFmt w:val="bullet"/>
      <w:lvlText w:val=""/>
      <w:lvlJc w:val="left"/>
      <w:pPr>
        <w:ind w:left="2940" w:hanging="420"/>
      </w:pPr>
      <w:rPr>
        <w:rFonts w:ascii="Wingdings" w:hAnsi="Wingdings" w:hint="default"/>
      </w:rPr>
    </w:lvl>
    <w:lvl w:ilvl="7">
      <w:numFmt w:val="bullet"/>
      <w:lvlText w:val=""/>
      <w:lvlJc w:val="left"/>
      <w:pPr>
        <w:ind w:left="3360" w:hanging="420"/>
      </w:pPr>
      <w:rPr>
        <w:rFonts w:ascii="Wingdings" w:hAnsi="Wingdings" w:hint="default"/>
      </w:rPr>
    </w:lvl>
    <w:lvl w:ilvl="8">
      <w:numFmt w:val="bullet"/>
      <w:lvlText w:val=""/>
      <w:lvlJc w:val="left"/>
      <w:pPr>
        <w:ind w:left="3780" w:hanging="420"/>
      </w:pPr>
      <w:rPr>
        <w:rFonts w:ascii="Wingdings" w:hAnsi="Wingdings" w:hint="default"/>
      </w:rPr>
    </w:lvl>
  </w:abstractNum>
  <w:abstractNum w:abstractNumId="1" w15:restartNumberingAfterBreak="0">
    <w:nsid w:val="00000003"/>
    <w:multiLevelType w:val="multilevel"/>
    <w:tmpl w:val="0EBA61BC"/>
    <w:lvl w:ilvl="0">
      <w:numFmt w:val="bullet"/>
      <w:lvlText w:val="▪"/>
      <w:lvlJc w:val="left"/>
      <w:pPr>
        <w:tabs>
          <w:tab w:val="num" w:pos="227"/>
        </w:tabs>
        <w:ind w:left="227" w:hanging="227"/>
      </w:pPr>
      <w:rPr>
        <w:rFonts w:ascii="ＭＳ ゴシック" w:eastAsia="ＭＳ ゴシック" w:hAnsi="ＭＳ ゴシック" w:hint="eastAsia"/>
      </w:rPr>
    </w:lvl>
    <w:lvl w:ilvl="1">
      <w:numFmt w:val="bullet"/>
      <w:lvlText w:val=""/>
      <w:lvlJc w:val="left"/>
      <w:pPr>
        <w:ind w:left="840" w:hanging="420"/>
      </w:pPr>
      <w:rPr>
        <w:rFonts w:ascii="Wingdings" w:hAnsi="Wingdings" w:hint="default"/>
      </w:rPr>
    </w:lvl>
    <w:lvl w:ilvl="2">
      <w:numFmt w:val="bullet"/>
      <w:lvlText w:val=""/>
      <w:lvlJc w:val="left"/>
      <w:pPr>
        <w:ind w:left="1260" w:hanging="420"/>
      </w:pPr>
      <w:rPr>
        <w:rFonts w:ascii="Wingdings" w:hAnsi="Wingdings" w:hint="default"/>
      </w:rPr>
    </w:lvl>
    <w:lvl w:ilvl="3">
      <w:numFmt w:val="bullet"/>
      <w:lvlText w:val=""/>
      <w:lvlJc w:val="left"/>
      <w:pPr>
        <w:ind w:left="1680" w:hanging="420"/>
      </w:pPr>
      <w:rPr>
        <w:rFonts w:ascii="Wingdings" w:hAnsi="Wingdings" w:hint="default"/>
      </w:rPr>
    </w:lvl>
    <w:lvl w:ilvl="4">
      <w:numFmt w:val="bullet"/>
      <w:lvlText w:val=""/>
      <w:lvlJc w:val="left"/>
      <w:pPr>
        <w:ind w:left="2100" w:hanging="420"/>
      </w:pPr>
      <w:rPr>
        <w:rFonts w:ascii="Wingdings" w:hAnsi="Wingdings" w:hint="default"/>
      </w:rPr>
    </w:lvl>
    <w:lvl w:ilvl="5">
      <w:numFmt w:val="bullet"/>
      <w:lvlText w:val=""/>
      <w:lvlJc w:val="left"/>
      <w:pPr>
        <w:ind w:left="2520" w:hanging="420"/>
      </w:pPr>
      <w:rPr>
        <w:rFonts w:ascii="Wingdings" w:hAnsi="Wingdings" w:hint="default"/>
      </w:rPr>
    </w:lvl>
    <w:lvl w:ilvl="6">
      <w:numFmt w:val="bullet"/>
      <w:lvlText w:val=""/>
      <w:lvlJc w:val="left"/>
      <w:pPr>
        <w:ind w:left="2940" w:hanging="420"/>
      </w:pPr>
      <w:rPr>
        <w:rFonts w:ascii="Wingdings" w:hAnsi="Wingdings" w:hint="default"/>
      </w:rPr>
    </w:lvl>
    <w:lvl w:ilvl="7">
      <w:numFmt w:val="bullet"/>
      <w:lvlText w:val=""/>
      <w:lvlJc w:val="left"/>
      <w:pPr>
        <w:ind w:left="3360" w:hanging="420"/>
      </w:pPr>
      <w:rPr>
        <w:rFonts w:ascii="Wingdings" w:hAnsi="Wingdings" w:hint="default"/>
      </w:rPr>
    </w:lvl>
    <w:lvl w:ilvl="8">
      <w:numFmt w:val="bullet"/>
      <w:lvlText w:val=""/>
      <w:lvlJc w:val="left"/>
      <w:pPr>
        <w:ind w:left="3780" w:hanging="420"/>
      </w:pPr>
      <w:rPr>
        <w:rFonts w:ascii="Wingdings" w:hAnsi="Wingdings" w:hint="default"/>
      </w:rPr>
    </w:lvl>
  </w:abstractNum>
  <w:abstractNum w:abstractNumId="2" w15:restartNumberingAfterBreak="0">
    <w:nsid w:val="00000004"/>
    <w:multiLevelType w:val="multilevel"/>
    <w:tmpl w:val="24A41F48"/>
    <w:lvl w:ilvl="0">
      <w:numFmt w:val="bullet"/>
      <w:lvlText w:val="▪"/>
      <w:lvlJc w:val="left"/>
      <w:pPr>
        <w:tabs>
          <w:tab w:val="num" w:pos="227"/>
        </w:tabs>
        <w:ind w:left="227" w:hanging="227"/>
      </w:pPr>
      <w:rPr>
        <w:rFonts w:ascii="ＭＳ ゴシック" w:eastAsia="ＭＳ ゴシック" w:hAnsi="ＭＳ ゴシック" w:hint="eastAsia"/>
      </w:rPr>
    </w:lvl>
    <w:lvl w:ilvl="1">
      <w:numFmt w:val="bullet"/>
      <w:lvlText w:val=""/>
      <w:lvlJc w:val="left"/>
      <w:pPr>
        <w:ind w:left="840" w:hanging="420"/>
      </w:pPr>
      <w:rPr>
        <w:rFonts w:ascii="Wingdings" w:hAnsi="Wingdings" w:hint="default"/>
      </w:rPr>
    </w:lvl>
    <w:lvl w:ilvl="2">
      <w:numFmt w:val="bullet"/>
      <w:lvlText w:val=""/>
      <w:lvlJc w:val="left"/>
      <w:pPr>
        <w:ind w:left="1260" w:hanging="420"/>
      </w:pPr>
      <w:rPr>
        <w:rFonts w:ascii="Wingdings" w:hAnsi="Wingdings" w:hint="default"/>
      </w:rPr>
    </w:lvl>
    <w:lvl w:ilvl="3">
      <w:numFmt w:val="bullet"/>
      <w:lvlText w:val=""/>
      <w:lvlJc w:val="left"/>
      <w:pPr>
        <w:ind w:left="1680" w:hanging="420"/>
      </w:pPr>
      <w:rPr>
        <w:rFonts w:ascii="Wingdings" w:hAnsi="Wingdings" w:hint="default"/>
      </w:rPr>
    </w:lvl>
    <w:lvl w:ilvl="4">
      <w:numFmt w:val="bullet"/>
      <w:lvlText w:val=""/>
      <w:lvlJc w:val="left"/>
      <w:pPr>
        <w:ind w:left="2100" w:hanging="420"/>
      </w:pPr>
      <w:rPr>
        <w:rFonts w:ascii="Wingdings" w:hAnsi="Wingdings" w:hint="default"/>
      </w:rPr>
    </w:lvl>
    <w:lvl w:ilvl="5">
      <w:numFmt w:val="bullet"/>
      <w:lvlText w:val=""/>
      <w:lvlJc w:val="left"/>
      <w:pPr>
        <w:ind w:left="2520" w:hanging="420"/>
      </w:pPr>
      <w:rPr>
        <w:rFonts w:ascii="Wingdings" w:hAnsi="Wingdings" w:hint="default"/>
      </w:rPr>
    </w:lvl>
    <w:lvl w:ilvl="6">
      <w:numFmt w:val="bullet"/>
      <w:lvlText w:val=""/>
      <w:lvlJc w:val="left"/>
      <w:pPr>
        <w:ind w:left="2940" w:hanging="420"/>
      </w:pPr>
      <w:rPr>
        <w:rFonts w:ascii="Wingdings" w:hAnsi="Wingdings" w:hint="default"/>
      </w:rPr>
    </w:lvl>
    <w:lvl w:ilvl="7">
      <w:numFmt w:val="bullet"/>
      <w:lvlText w:val=""/>
      <w:lvlJc w:val="left"/>
      <w:pPr>
        <w:ind w:left="3360" w:hanging="420"/>
      </w:pPr>
      <w:rPr>
        <w:rFonts w:ascii="Wingdings" w:hAnsi="Wingdings" w:hint="default"/>
      </w:rPr>
    </w:lvl>
    <w:lvl w:ilvl="8">
      <w:numFmt w:val="bullet"/>
      <w:lvlText w:val=""/>
      <w:lvlJc w:val="left"/>
      <w:pPr>
        <w:ind w:left="3780" w:hanging="420"/>
      </w:pPr>
      <w:rPr>
        <w:rFonts w:ascii="Wingdings" w:hAnsi="Wingdings" w:hint="default"/>
      </w:rPr>
    </w:lvl>
  </w:abstractNum>
  <w:abstractNum w:abstractNumId="3" w15:restartNumberingAfterBreak="0">
    <w:nsid w:val="00000005"/>
    <w:multiLevelType w:val="multilevel"/>
    <w:tmpl w:val="901037EA"/>
    <w:lvl w:ilvl="0">
      <w:numFmt w:val="bullet"/>
      <w:lvlText w:val="▪"/>
      <w:lvlJc w:val="left"/>
      <w:pPr>
        <w:tabs>
          <w:tab w:val="num" w:pos="227"/>
        </w:tabs>
        <w:ind w:left="227" w:hanging="227"/>
      </w:pPr>
      <w:rPr>
        <w:rFonts w:ascii="ＭＳ ゴシック" w:eastAsia="ＭＳ ゴシック" w:hAnsi="ＭＳ ゴシック" w:hint="eastAsia"/>
      </w:rPr>
    </w:lvl>
    <w:lvl w:ilvl="1">
      <w:numFmt w:val="bullet"/>
      <w:lvlText w:val=""/>
      <w:lvlJc w:val="left"/>
      <w:pPr>
        <w:ind w:left="840" w:hanging="420"/>
      </w:pPr>
      <w:rPr>
        <w:rFonts w:ascii="Wingdings" w:hAnsi="Wingdings" w:hint="default"/>
      </w:rPr>
    </w:lvl>
    <w:lvl w:ilvl="2">
      <w:numFmt w:val="bullet"/>
      <w:lvlText w:val=""/>
      <w:lvlJc w:val="left"/>
      <w:pPr>
        <w:ind w:left="1260" w:hanging="420"/>
      </w:pPr>
      <w:rPr>
        <w:rFonts w:ascii="Wingdings" w:hAnsi="Wingdings" w:hint="default"/>
      </w:rPr>
    </w:lvl>
    <w:lvl w:ilvl="3">
      <w:numFmt w:val="bullet"/>
      <w:lvlText w:val=""/>
      <w:lvlJc w:val="left"/>
      <w:pPr>
        <w:ind w:left="1680" w:hanging="420"/>
      </w:pPr>
      <w:rPr>
        <w:rFonts w:ascii="Wingdings" w:hAnsi="Wingdings" w:hint="default"/>
      </w:rPr>
    </w:lvl>
    <w:lvl w:ilvl="4">
      <w:numFmt w:val="bullet"/>
      <w:lvlText w:val=""/>
      <w:lvlJc w:val="left"/>
      <w:pPr>
        <w:ind w:left="2100" w:hanging="420"/>
      </w:pPr>
      <w:rPr>
        <w:rFonts w:ascii="Wingdings" w:hAnsi="Wingdings" w:hint="default"/>
      </w:rPr>
    </w:lvl>
    <w:lvl w:ilvl="5">
      <w:numFmt w:val="bullet"/>
      <w:lvlText w:val=""/>
      <w:lvlJc w:val="left"/>
      <w:pPr>
        <w:ind w:left="2520" w:hanging="420"/>
      </w:pPr>
      <w:rPr>
        <w:rFonts w:ascii="Wingdings" w:hAnsi="Wingdings" w:hint="default"/>
      </w:rPr>
    </w:lvl>
    <w:lvl w:ilvl="6">
      <w:numFmt w:val="bullet"/>
      <w:lvlText w:val=""/>
      <w:lvlJc w:val="left"/>
      <w:pPr>
        <w:ind w:left="2940" w:hanging="420"/>
      </w:pPr>
      <w:rPr>
        <w:rFonts w:ascii="Wingdings" w:hAnsi="Wingdings" w:hint="default"/>
      </w:rPr>
    </w:lvl>
    <w:lvl w:ilvl="7">
      <w:numFmt w:val="bullet"/>
      <w:lvlText w:val=""/>
      <w:lvlJc w:val="left"/>
      <w:pPr>
        <w:ind w:left="3360" w:hanging="420"/>
      </w:pPr>
      <w:rPr>
        <w:rFonts w:ascii="Wingdings" w:hAnsi="Wingdings" w:hint="default"/>
      </w:rPr>
    </w:lvl>
    <w:lvl w:ilvl="8">
      <w:numFmt w:val="bullet"/>
      <w:lvlText w:val=""/>
      <w:lvlJc w:val="left"/>
      <w:pPr>
        <w:ind w:left="3780" w:hanging="420"/>
      </w:pPr>
      <w:rPr>
        <w:rFonts w:ascii="Wingdings" w:hAnsi="Wingdings" w:hint="default"/>
      </w:rPr>
    </w:lvl>
  </w:abstractNum>
  <w:abstractNum w:abstractNumId="4" w15:restartNumberingAfterBreak="0">
    <w:nsid w:val="00000006"/>
    <w:multiLevelType w:val="multilevel"/>
    <w:tmpl w:val="462C7702"/>
    <w:lvl w:ilvl="0">
      <w:numFmt w:val="bullet"/>
      <w:lvlText w:val="▪"/>
      <w:lvlJc w:val="left"/>
      <w:pPr>
        <w:tabs>
          <w:tab w:val="num" w:pos="227"/>
        </w:tabs>
        <w:ind w:left="227" w:hanging="227"/>
      </w:pPr>
      <w:rPr>
        <w:rFonts w:ascii="ＭＳ ゴシック" w:eastAsia="ＭＳ ゴシック" w:hAnsi="ＭＳ ゴシック" w:hint="eastAsia"/>
      </w:rPr>
    </w:lvl>
    <w:lvl w:ilvl="1">
      <w:numFmt w:val="bullet"/>
      <w:lvlText w:val=""/>
      <w:lvlJc w:val="left"/>
      <w:pPr>
        <w:ind w:left="840" w:hanging="420"/>
      </w:pPr>
      <w:rPr>
        <w:rFonts w:ascii="Wingdings" w:hAnsi="Wingdings" w:hint="default"/>
      </w:rPr>
    </w:lvl>
    <w:lvl w:ilvl="2">
      <w:numFmt w:val="bullet"/>
      <w:lvlText w:val=""/>
      <w:lvlJc w:val="left"/>
      <w:pPr>
        <w:ind w:left="1260" w:hanging="420"/>
      </w:pPr>
      <w:rPr>
        <w:rFonts w:ascii="Wingdings" w:hAnsi="Wingdings" w:hint="default"/>
      </w:rPr>
    </w:lvl>
    <w:lvl w:ilvl="3">
      <w:numFmt w:val="bullet"/>
      <w:lvlText w:val=""/>
      <w:lvlJc w:val="left"/>
      <w:pPr>
        <w:ind w:left="1680" w:hanging="420"/>
      </w:pPr>
      <w:rPr>
        <w:rFonts w:ascii="Wingdings" w:hAnsi="Wingdings" w:hint="default"/>
      </w:rPr>
    </w:lvl>
    <w:lvl w:ilvl="4">
      <w:numFmt w:val="bullet"/>
      <w:lvlText w:val=""/>
      <w:lvlJc w:val="left"/>
      <w:pPr>
        <w:ind w:left="2100" w:hanging="420"/>
      </w:pPr>
      <w:rPr>
        <w:rFonts w:ascii="Wingdings" w:hAnsi="Wingdings" w:hint="default"/>
      </w:rPr>
    </w:lvl>
    <w:lvl w:ilvl="5">
      <w:numFmt w:val="bullet"/>
      <w:lvlText w:val=""/>
      <w:lvlJc w:val="left"/>
      <w:pPr>
        <w:ind w:left="2520" w:hanging="420"/>
      </w:pPr>
      <w:rPr>
        <w:rFonts w:ascii="Wingdings" w:hAnsi="Wingdings" w:hint="default"/>
      </w:rPr>
    </w:lvl>
    <w:lvl w:ilvl="6">
      <w:numFmt w:val="bullet"/>
      <w:lvlText w:val=""/>
      <w:lvlJc w:val="left"/>
      <w:pPr>
        <w:ind w:left="2940" w:hanging="420"/>
      </w:pPr>
      <w:rPr>
        <w:rFonts w:ascii="Wingdings" w:hAnsi="Wingdings" w:hint="default"/>
      </w:rPr>
    </w:lvl>
    <w:lvl w:ilvl="7">
      <w:numFmt w:val="bullet"/>
      <w:lvlText w:val=""/>
      <w:lvlJc w:val="left"/>
      <w:pPr>
        <w:ind w:left="3360" w:hanging="420"/>
      </w:pPr>
      <w:rPr>
        <w:rFonts w:ascii="Wingdings" w:hAnsi="Wingdings" w:hint="default"/>
      </w:rPr>
    </w:lvl>
    <w:lvl w:ilvl="8">
      <w:numFmt w:val="bullet"/>
      <w:lvlText w:val=""/>
      <w:lvlJc w:val="left"/>
      <w:pPr>
        <w:ind w:left="3780" w:hanging="420"/>
      </w:pPr>
      <w:rPr>
        <w:rFonts w:ascii="Wingdings" w:hAnsi="Wingdings" w:hint="default"/>
      </w:rPr>
    </w:lvl>
  </w:abstractNum>
  <w:abstractNum w:abstractNumId="5" w15:restartNumberingAfterBreak="0">
    <w:nsid w:val="00E56EB0"/>
    <w:multiLevelType w:val="hybridMultilevel"/>
    <w:tmpl w:val="0BE0D570"/>
    <w:lvl w:ilvl="0" w:tplc="D8DE64A8">
      <w:start w:val="1"/>
      <w:numFmt w:val="decimalEnclosedCircle"/>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044615D0"/>
    <w:multiLevelType w:val="hybridMultilevel"/>
    <w:tmpl w:val="6DE0BBE0"/>
    <w:lvl w:ilvl="0" w:tplc="D7B82F06">
      <w:start w:val="1"/>
      <w:numFmt w:val="decimal"/>
      <w:pStyle w:val="1"/>
      <w:lvlText w:val="%1."/>
      <w:lvlJc w:val="left"/>
      <w:pPr>
        <w:ind w:left="420" w:hanging="420"/>
      </w:pPr>
      <w:rPr>
        <w:rFonts w:ascii="Arial" w:eastAsia="HGｺﾞｼｯｸE" w:hAnsi="Arial" w:hint="default"/>
        <w:b w:val="0"/>
        <w:i w:val="0"/>
        <w:sz w:val="28"/>
      </w:rPr>
    </w:lvl>
    <w:lvl w:ilvl="1" w:tplc="CFAC98FA">
      <w:start w:val="1"/>
      <w:numFmt w:val="decimal"/>
      <w:lvlText w:val="%2)"/>
      <w:lvlJc w:val="left"/>
      <w:pPr>
        <w:ind w:left="795" w:hanging="375"/>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9037A4C"/>
    <w:multiLevelType w:val="hybridMultilevel"/>
    <w:tmpl w:val="95CADBF4"/>
    <w:lvl w:ilvl="0" w:tplc="E0908AA6">
      <w:start w:val="2"/>
      <w:numFmt w:val="decimalEnclosedCircle"/>
      <w:lvlText w:val="%1"/>
      <w:lvlJc w:val="left"/>
      <w:pPr>
        <w:ind w:left="1365" w:hanging="360"/>
      </w:pPr>
      <w:rPr>
        <w:rFonts w:hint="default"/>
      </w:rPr>
    </w:lvl>
    <w:lvl w:ilvl="1" w:tplc="04090017" w:tentative="1">
      <w:start w:val="1"/>
      <w:numFmt w:val="aiueoFullWidth"/>
      <w:lvlText w:val="(%2)"/>
      <w:lvlJc w:val="left"/>
      <w:pPr>
        <w:ind w:left="1845" w:hanging="420"/>
      </w:pPr>
    </w:lvl>
    <w:lvl w:ilvl="2" w:tplc="04090011" w:tentative="1">
      <w:start w:val="1"/>
      <w:numFmt w:val="decimalEnclosedCircle"/>
      <w:lvlText w:val="%3"/>
      <w:lvlJc w:val="left"/>
      <w:pPr>
        <w:ind w:left="2265" w:hanging="420"/>
      </w:pPr>
    </w:lvl>
    <w:lvl w:ilvl="3" w:tplc="0409000F" w:tentative="1">
      <w:start w:val="1"/>
      <w:numFmt w:val="decimal"/>
      <w:lvlText w:val="%4."/>
      <w:lvlJc w:val="left"/>
      <w:pPr>
        <w:ind w:left="2685" w:hanging="420"/>
      </w:pPr>
    </w:lvl>
    <w:lvl w:ilvl="4" w:tplc="04090017" w:tentative="1">
      <w:start w:val="1"/>
      <w:numFmt w:val="aiueoFullWidth"/>
      <w:lvlText w:val="(%5)"/>
      <w:lvlJc w:val="left"/>
      <w:pPr>
        <w:ind w:left="3105" w:hanging="420"/>
      </w:pPr>
    </w:lvl>
    <w:lvl w:ilvl="5" w:tplc="04090011" w:tentative="1">
      <w:start w:val="1"/>
      <w:numFmt w:val="decimalEnclosedCircle"/>
      <w:lvlText w:val="%6"/>
      <w:lvlJc w:val="left"/>
      <w:pPr>
        <w:ind w:left="3525" w:hanging="420"/>
      </w:pPr>
    </w:lvl>
    <w:lvl w:ilvl="6" w:tplc="0409000F" w:tentative="1">
      <w:start w:val="1"/>
      <w:numFmt w:val="decimal"/>
      <w:lvlText w:val="%7."/>
      <w:lvlJc w:val="left"/>
      <w:pPr>
        <w:ind w:left="3945" w:hanging="420"/>
      </w:pPr>
    </w:lvl>
    <w:lvl w:ilvl="7" w:tplc="04090017" w:tentative="1">
      <w:start w:val="1"/>
      <w:numFmt w:val="aiueoFullWidth"/>
      <w:lvlText w:val="(%8)"/>
      <w:lvlJc w:val="left"/>
      <w:pPr>
        <w:ind w:left="4365" w:hanging="420"/>
      </w:pPr>
    </w:lvl>
    <w:lvl w:ilvl="8" w:tplc="04090011" w:tentative="1">
      <w:start w:val="1"/>
      <w:numFmt w:val="decimalEnclosedCircle"/>
      <w:lvlText w:val="%9"/>
      <w:lvlJc w:val="left"/>
      <w:pPr>
        <w:ind w:left="4785" w:hanging="420"/>
      </w:pPr>
    </w:lvl>
  </w:abstractNum>
  <w:abstractNum w:abstractNumId="8" w15:restartNumberingAfterBreak="0">
    <w:nsid w:val="0B377193"/>
    <w:multiLevelType w:val="hybridMultilevel"/>
    <w:tmpl w:val="81562D16"/>
    <w:lvl w:ilvl="0" w:tplc="5C267344">
      <w:start w:val="1"/>
      <w:numFmt w:val="decimalEnclosedCircle"/>
      <w:lvlText w:val="%1"/>
      <w:lvlJc w:val="left"/>
      <w:pPr>
        <w:ind w:left="1735" w:hanging="360"/>
      </w:pPr>
      <w:rPr>
        <w:rFonts w:hint="default"/>
      </w:rPr>
    </w:lvl>
    <w:lvl w:ilvl="1" w:tplc="04090017" w:tentative="1">
      <w:start w:val="1"/>
      <w:numFmt w:val="aiueoFullWidth"/>
      <w:lvlText w:val="(%2)"/>
      <w:lvlJc w:val="left"/>
      <w:pPr>
        <w:ind w:left="2215" w:hanging="420"/>
      </w:pPr>
    </w:lvl>
    <w:lvl w:ilvl="2" w:tplc="04090011" w:tentative="1">
      <w:start w:val="1"/>
      <w:numFmt w:val="decimalEnclosedCircle"/>
      <w:lvlText w:val="%3"/>
      <w:lvlJc w:val="left"/>
      <w:pPr>
        <w:ind w:left="2635" w:hanging="420"/>
      </w:pPr>
    </w:lvl>
    <w:lvl w:ilvl="3" w:tplc="0409000F" w:tentative="1">
      <w:start w:val="1"/>
      <w:numFmt w:val="decimal"/>
      <w:lvlText w:val="%4."/>
      <w:lvlJc w:val="left"/>
      <w:pPr>
        <w:ind w:left="3055" w:hanging="420"/>
      </w:pPr>
    </w:lvl>
    <w:lvl w:ilvl="4" w:tplc="04090017" w:tentative="1">
      <w:start w:val="1"/>
      <w:numFmt w:val="aiueoFullWidth"/>
      <w:lvlText w:val="(%5)"/>
      <w:lvlJc w:val="left"/>
      <w:pPr>
        <w:ind w:left="3475" w:hanging="420"/>
      </w:pPr>
    </w:lvl>
    <w:lvl w:ilvl="5" w:tplc="04090011" w:tentative="1">
      <w:start w:val="1"/>
      <w:numFmt w:val="decimalEnclosedCircle"/>
      <w:lvlText w:val="%6"/>
      <w:lvlJc w:val="left"/>
      <w:pPr>
        <w:ind w:left="3895" w:hanging="420"/>
      </w:pPr>
    </w:lvl>
    <w:lvl w:ilvl="6" w:tplc="0409000F" w:tentative="1">
      <w:start w:val="1"/>
      <w:numFmt w:val="decimal"/>
      <w:lvlText w:val="%7."/>
      <w:lvlJc w:val="left"/>
      <w:pPr>
        <w:ind w:left="4315" w:hanging="420"/>
      </w:pPr>
    </w:lvl>
    <w:lvl w:ilvl="7" w:tplc="04090017" w:tentative="1">
      <w:start w:val="1"/>
      <w:numFmt w:val="aiueoFullWidth"/>
      <w:lvlText w:val="(%8)"/>
      <w:lvlJc w:val="left"/>
      <w:pPr>
        <w:ind w:left="4735" w:hanging="420"/>
      </w:pPr>
    </w:lvl>
    <w:lvl w:ilvl="8" w:tplc="04090011" w:tentative="1">
      <w:start w:val="1"/>
      <w:numFmt w:val="decimalEnclosedCircle"/>
      <w:lvlText w:val="%9"/>
      <w:lvlJc w:val="left"/>
      <w:pPr>
        <w:ind w:left="5155" w:hanging="420"/>
      </w:pPr>
    </w:lvl>
  </w:abstractNum>
  <w:abstractNum w:abstractNumId="9" w15:restartNumberingAfterBreak="0">
    <w:nsid w:val="0D4F3400"/>
    <w:multiLevelType w:val="hybridMultilevel"/>
    <w:tmpl w:val="A8CE5248"/>
    <w:lvl w:ilvl="0" w:tplc="23327870">
      <w:start w:val="1"/>
      <w:numFmt w:val="decimal"/>
      <w:lvlText w:val="%1)"/>
      <w:lvlJc w:val="left"/>
      <w:pPr>
        <w:ind w:left="782" w:hanging="36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10" w15:restartNumberingAfterBreak="0">
    <w:nsid w:val="0D97136E"/>
    <w:multiLevelType w:val="hybridMultilevel"/>
    <w:tmpl w:val="DBF8393A"/>
    <w:lvl w:ilvl="0" w:tplc="0D04B9A0">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1" w15:restartNumberingAfterBreak="0">
    <w:nsid w:val="111E6293"/>
    <w:multiLevelType w:val="hybridMultilevel"/>
    <w:tmpl w:val="56BAA7F2"/>
    <w:lvl w:ilvl="0" w:tplc="08E0C5DE">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2" w15:restartNumberingAfterBreak="0">
    <w:nsid w:val="132E06AD"/>
    <w:multiLevelType w:val="hybridMultilevel"/>
    <w:tmpl w:val="3DF67C2C"/>
    <w:lvl w:ilvl="0" w:tplc="2F007DCA">
      <w:start w:val="1"/>
      <w:numFmt w:val="decimal"/>
      <w:pStyle w:val="42"/>
      <w:lvlText w:val="4.%1"/>
      <w:lvlJc w:val="left"/>
      <w:pPr>
        <w:ind w:left="6515" w:hanging="420"/>
      </w:pPr>
      <w:rPr>
        <w:rFonts w:ascii="Arial" w:eastAsia="HGｺﾞｼｯｸE" w:hAnsi="Arial" w:hint="default"/>
        <w:b w:val="0"/>
        <w:bCs w:val="0"/>
        <w:i w:val="0"/>
        <w:iCs w:val="0"/>
        <w:caps w:val="0"/>
        <w:strike w:val="0"/>
        <w:dstrike w:val="0"/>
        <w:vanish w:val="0"/>
        <w:color w:val="000000"/>
        <w:spacing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34F0001"/>
    <w:multiLevelType w:val="hybridMultilevel"/>
    <w:tmpl w:val="B9B292A0"/>
    <w:lvl w:ilvl="0" w:tplc="61DCBE10">
      <w:start w:val="1"/>
      <w:numFmt w:val="decimal"/>
      <w:pStyle w:val="4"/>
      <w:lvlText w:val="6.%1"/>
      <w:lvlJc w:val="left"/>
      <w:pPr>
        <w:ind w:left="820" w:hanging="420"/>
      </w:pPr>
      <w:rPr>
        <w:rFonts w:ascii="Arial" w:eastAsia="HGｺﾞｼｯｸE" w:hAnsi="Arial" w:hint="default"/>
        <w:b w:val="0"/>
        <w:bCs w:val="0"/>
        <w:i w:val="0"/>
        <w:iCs w:val="0"/>
        <w:caps w:val="0"/>
        <w:strike w:val="0"/>
        <w:dstrike w:val="0"/>
        <w:vanish w:val="0"/>
        <w:color w:val="000000"/>
        <w:spacing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4" w15:restartNumberingAfterBreak="0">
    <w:nsid w:val="144C4A04"/>
    <w:multiLevelType w:val="hybridMultilevel"/>
    <w:tmpl w:val="A028CDEA"/>
    <w:lvl w:ilvl="0" w:tplc="1256F2E0">
      <w:start w:val="1"/>
      <w:numFmt w:val="decimal"/>
      <w:pStyle w:val="62"/>
      <w:lvlText w:val="6.%1"/>
      <w:lvlJc w:val="left"/>
      <w:pPr>
        <w:ind w:left="556" w:hanging="420"/>
      </w:pPr>
      <w:rPr>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ind w:left="976" w:hanging="420"/>
      </w:pPr>
    </w:lvl>
    <w:lvl w:ilvl="2" w:tplc="04090011" w:tentative="1">
      <w:start w:val="1"/>
      <w:numFmt w:val="decimalEnclosedCircle"/>
      <w:lvlText w:val="%3"/>
      <w:lvlJc w:val="left"/>
      <w:pPr>
        <w:ind w:left="1396" w:hanging="420"/>
      </w:pPr>
    </w:lvl>
    <w:lvl w:ilvl="3" w:tplc="0409000F" w:tentative="1">
      <w:start w:val="1"/>
      <w:numFmt w:val="decimal"/>
      <w:lvlText w:val="%4."/>
      <w:lvlJc w:val="left"/>
      <w:pPr>
        <w:ind w:left="1816" w:hanging="420"/>
      </w:pPr>
    </w:lvl>
    <w:lvl w:ilvl="4" w:tplc="04090017" w:tentative="1">
      <w:start w:val="1"/>
      <w:numFmt w:val="aiueoFullWidth"/>
      <w:lvlText w:val="(%5)"/>
      <w:lvlJc w:val="left"/>
      <w:pPr>
        <w:ind w:left="2236" w:hanging="420"/>
      </w:pPr>
    </w:lvl>
    <w:lvl w:ilvl="5" w:tplc="04090011" w:tentative="1">
      <w:start w:val="1"/>
      <w:numFmt w:val="decimalEnclosedCircle"/>
      <w:lvlText w:val="%6"/>
      <w:lvlJc w:val="left"/>
      <w:pPr>
        <w:ind w:left="2656" w:hanging="420"/>
      </w:pPr>
    </w:lvl>
    <w:lvl w:ilvl="6" w:tplc="0409000F" w:tentative="1">
      <w:start w:val="1"/>
      <w:numFmt w:val="decimal"/>
      <w:lvlText w:val="%7."/>
      <w:lvlJc w:val="left"/>
      <w:pPr>
        <w:ind w:left="3076" w:hanging="420"/>
      </w:pPr>
    </w:lvl>
    <w:lvl w:ilvl="7" w:tplc="04090017" w:tentative="1">
      <w:start w:val="1"/>
      <w:numFmt w:val="aiueoFullWidth"/>
      <w:lvlText w:val="(%8)"/>
      <w:lvlJc w:val="left"/>
      <w:pPr>
        <w:ind w:left="3496" w:hanging="420"/>
      </w:pPr>
    </w:lvl>
    <w:lvl w:ilvl="8" w:tplc="04090011" w:tentative="1">
      <w:start w:val="1"/>
      <w:numFmt w:val="decimalEnclosedCircle"/>
      <w:lvlText w:val="%9"/>
      <w:lvlJc w:val="left"/>
      <w:pPr>
        <w:ind w:left="3916" w:hanging="420"/>
      </w:pPr>
    </w:lvl>
  </w:abstractNum>
  <w:abstractNum w:abstractNumId="15" w15:restartNumberingAfterBreak="0">
    <w:nsid w:val="16D80AA7"/>
    <w:multiLevelType w:val="hybridMultilevel"/>
    <w:tmpl w:val="ADAE5834"/>
    <w:lvl w:ilvl="0" w:tplc="91DE7DA8">
      <w:start w:val="1"/>
      <w:numFmt w:val="decimal"/>
      <w:pStyle w:val="5"/>
      <w:lvlText w:val="7.%1"/>
      <w:lvlJc w:val="left"/>
      <w:pPr>
        <w:ind w:left="1220" w:hanging="420"/>
      </w:pPr>
      <w:rPr>
        <w:rFonts w:ascii="Arial" w:eastAsia="HGｺﾞｼｯｸE" w:hAnsi="Arial" w:hint="default"/>
        <w:b w:val="0"/>
        <w:bCs w:val="0"/>
        <w:i w:val="0"/>
        <w:iCs w:val="0"/>
        <w:caps w:val="0"/>
        <w:strike w:val="0"/>
        <w:dstrike w:val="0"/>
        <w:vanish w:val="0"/>
        <w:color w:val="000000"/>
        <w:spacing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abstractNum w:abstractNumId="16" w15:restartNumberingAfterBreak="0">
    <w:nsid w:val="18E4060C"/>
    <w:multiLevelType w:val="hybridMultilevel"/>
    <w:tmpl w:val="22AA5E58"/>
    <w:lvl w:ilvl="0" w:tplc="B40014CC">
      <w:start w:val="1"/>
      <w:numFmt w:val="decimalEnclosedCircle"/>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17" w15:restartNumberingAfterBreak="0">
    <w:nsid w:val="1B5C4E69"/>
    <w:multiLevelType w:val="hybridMultilevel"/>
    <w:tmpl w:val="837802A0"/>
    <w:lvl w:ilvl="0" w:tplc="07C2E4C4">
      <w:start w:val="1"/>
      <w:numFmt w:val="decimalEnclosedCircle"/>
      <w:lvlText w:val="%1"/>
      <w:lvlJc w:val="left"/>
      <w:pPr>
        <w:ind w:left="1070" w:hanging="360"/>
      </w:pPr>
      <w:rPr>
        <w:rFonts w:hint="eastAsia"/>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8" w15:restartNumberingAfterBreak="0">
    <w:nsid w:val="1C192CCC"/>
    <w:multiLevelType w:val="hybridMultilevel"/>
    <w:tmpl w:val="02CEDD76"/>
    <w:lvl w:ilvl="0" w:tplc="9992F1F0">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9" w15:restartNumberingAfterBreak="0">
    <w:nsid w:val="1C465A1A"/>
    <w:multiLevelType w:val="hybridMultilevel"/>
    <w:tmpl w:val="DFDCA164"/>
    <w:lvl w:ilvl="0" w:tplc="04090011">
      <w:start w:val="1"/>
      <w:numFmt w:val="decimalEnclosedCircle"/>
      <w:lvlText w:val="%1"/>
      <w:lvlJc w:val="left"/>
      <w:pPr>
        <w:ind w:left="1668" w:hanging="360"/>
      </w:pPr>
      <w:rPr>
        <w:rFonts w:hint="default"/>
      </w:rPr>
    </w:lvl>
    <w:lvl w:ilvl="1" w:tplc="04090017" w:tentative="1">
      <w:start w:val="1"/>
      <w:numFmt w:val="aiueoFullWidth"/>
      <w:lvlText w:val="(%2)"/>
      <w:lvlJc w:val="left"/>
      <w:pPr>
        <w:ind w:left="2148" w:hanging="420"/>
      </w:pPr>
    </w:lvl>
    <w:lvl w:ilvl="2" w:tplc="04090011" w:tentative="1">
      <w:start w:val="1"/>
      <w:numFmt w:val="decimalEnclosedCircle"/>
      <w:lvlText w:val="%3"/>
      <w:lvlJc w:val="left"/>
      <w:pPr>
        <w:ind w:left="2568" w:hanging="420"/>
      </w:pPr>
    </w:lvl>
    <w:lvl w:ilvl="3" w:tplc="0409000F" w:tentative="1">
      <w:start w:val="1"/>
      <w:numFmt w:val="decimal"/>
      <w:lvlText w:val="%4."/>
      <w:lvlJc w:val="left"/>
      <w:pPr>
        <w:ind w:left="2988" w:hanging="420"/>
      </w:pPr>
    </w:lvl>
    <w:lvl w:ilvl="4" w:tplc="04090017" w:tentative="1">
      <w:start w:val="1"/>
      <w:numFmt w:val="aiueoFullWidth"/>
      <w:lvlText w:val="(%5)"/>
      <w:lvlJc w:val="left"/>
      <w:pPr>
        <w:ind w:left="3408" w:hanging="420"/>
      </w:pPr>
    </w:lvl>
    <w:lvl w:ilvl="5" w:tplc="04090011" w:tentative="1">
      <w:start w:val="1"/>
      <w:numFmt w:val="decimalEnclosedCircle"/>
      <w:lvlText w:val="%6"/>
      <w:lvlJc w:val="left"/>
      <w:pPr>
        <w:ind w:left="3828" w:hanging="420"/>
      </w:pPr>
    </w:lvl>
    <w:lvl w:ilvl="6" w:tplc="0409000F" w:tentative="1">
      <w:start w:val="1"/>
      <w:numFmt w:val="decimal"/>
      <w:lvlText w:val="%7."/>
      <w:lvlJc w:val="left"/>
      <w:pPr>
        <w:ind w:left="4248" w:hanging="420"/>
      </w:pPr>
    </w:lvl>
    <w:lvl w:ilvl="7" w:tplc="04090017" w:tentative="1">
      <w:start w:val="1"/>
      <w:numFmt w:val="aiueoFullWidth"/>
      <w:lvlText w:val="(%8)"/>
      <w:lvlJc w:val="left"/>
      <w:pPr>
        <w:ind w:left="4668" w:hanging="420"/>
      </w:pPr>
    </w:lvl>
    <w:lvl w:ilvl="8" w:tplc="04090011" w:tentative="1">
      <w:start w:val="1"/>
      <w:numFmt w:val="decimalEnclosedCircle"/>
      <w:lvlText w:val="%9"/>
      <w:lvlJc w:val="left"/>
      <w:pPr>
        <w:ind w:left="5088" w:hanging="420"/>
      </w:pPr>
    </w:lvl>
  </w:abstractNum>
  <w:abstractNum w:abstractNumId="20" w15:restartNumberingAfterBreak="0">
    <w:nsid w:val="1DE64784"/>
    <w:multiLevelType w:val="hybridMultilevel"/>
    <w:tmpl w:val="87B00A06"/>
    <w:lvl w:ilvl="0" w:tplc="85847BB6">
      <w:start w:val="3"/>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1" w15:restartNumberingAfterBreak="0">
    <w:nsid w:val="1FFD5A29"/>
    <w:multiLevelType w:val="hybridMultilevel"/>
    <w:tmpl w:val="55425CEA"/>
    <w:lvl w:ilvl="0" w:tplc="0409000D">
      <w:start w:val="1"/>
      <w:numFmt w:val="bullet"/>
      <w:lvlText w:val=""/>
      <w:lvlJc w:val="left"/>
      <w:pPr>
        <w:ind w:left="738" w:hanging="420"/>
      </w:pPr>
      <w:rPr>
        <w:rFonts w:ascii="Wingdings" w:hAnsi="Wingdings" w:hint="default"/>
      </w:rPr>
    </w:lvl>
    <w:lvl w:ilvl="1" w:tplc="0409000B" w:tentative="1">
      <w:start w:val="1"/>
      <w:numFmt w:val="bullet"/>
      <w:lvlText w:val=""/>
      <w:lvlJc w:val="left"/>
      <w:pPr>
        <w:ind w:left="1158" w:hanging="420"/>
      </w:pPr>
      <w:rPr>
        <w:rFonts w:ascii="Wingdings" w:hAnsi="Wingdings" w:hint="default"/>
      </w:rPr>
    </w:lvl>
    <w:lvl w:ilvl="2" w:tplc="0409000D" w:tentative="1">
      <w:start w:val="1"/>
      <w:numFmt w:val="bullet"/>
      <w:lvlText w:val=""/>
      <w:lvlJc w:val="left"/>
      <w:pPr>
        <w:ind w:left="1578" w:hanging="420"/>
      </w:pPr>
      <w:rPr>
        <w:rFonts w:ascii="Wingdings" w:hAnsi="Wingdings" w:hint="default"/>
      </w:rPr>
    </w:lvl>
    <w:lvl w:ilvl="3" w:tplc="04090001" w:tentative="1">
      <w:start w:val="1"/>
      <w:numFmt w:val="bullet"/>
      <w:lvlText w:val=""/>
      <w:lvlJc w:val="left"/>
      <w:pPr>
        <w:ind w:left="1998" w:hanging="420"/>
      </w:pPr>
      <w:rPr>
        <w:rFonts w:ascii="Wingdings" w:hAnsi="Wingdings" w:hint="default"/>
      </w:rPr>
    </w:lvl>
    <w:lvl w:ilvl="4" w:tplc="0409000B" w:tentative="1">
      <w:start w:val="1"/>
      <w:numFmt w:val="bullet"/>
      <w:lvlText w:val=""/>
      <w:lvlJc w:val="left"/>
      <w:pPr>
        <w:ind w:left="2418" w:hanging="420"/>
      </w:pPr>
      <w:rPr>
        <w:rFonts w:ascii="Wingdings" w:hAnsi="Wingdings" w:hint="default"/>
      </w:rPr>
    </w:lvl>
    <w:lvl w:ilvl="5" w:tplc="0409000D" w:tentative="1">
      <w:start w:val="1"/>
      <w:numFmt w:val="bullet"/>
      <w:lvlText w:val=""/>
      <w:lvlJc w:val="left"/>
      <w:pPr>
        <w:ind w:left="2838" w:hanging="420"/>
      </w:pPr>
      <w:rPr>
        <w:rFonts w:ascii="Wingdings" w:hAnsi="Wingdings" w:hint="default"/>
      </w:rPr>
    </w:lvl>
    <w:lvl w:ilvl="6" w:tplc="04090001" w:tentative="1">
      <w:start w:val="1"/>
      <w:numFmt w:val="bullet"/>
      <w:lvlText w:val=""/>
      <w:lvlJc w:val="left"/>
      <w:pPr>
        <w:ind w:left="3258" w:hanging="420"/>
      </w:pPr>
      <w:rPr>
        <w:rFonts w:ascii="Wingdings" w:hAnsi="Wingdings" w:hint="default"/>
      </w:rPr>
    </w:lvl>
    <w:lvl w:ilvl="7" w:tplc="0409000B" w:tentative="1">
      <w:start w:val="1"/>
      <w:numFmt w:val="bullet"/>
      <w:lvlText w:val=""/>
      <w:lvlJc w:val="left"/>
      <w:pPr>
        <w:ind w:left="3678" w:hanging="420"/>
      </w:pPr>
      <w:rPr>
        <w:rFonts w:ascii="Wingdings" w:hAnsi="Wingdings" w:hint="default"/>
      </w:rPr>
    </w:lvl>
    <w:lvl w:ilvl="8" w:tplc="0409000D" w:tentative="1">
      <w:start w:val="1"/>
      <w:numFmt w:val="bullet"/>
      <w:lvlText w:val=""/>
      <w:lvlJc w:val="left"/>
      <w:pPr>
        <w:ind w:left="4098" w:hanging="420"/>
      </w:pPr>
      <w:rPr>
        <w:rFonts w:ascii="Wingdings" w:hAnsi="Wingdings" w:hint="default"/>
      </w:rPr>
    </w:lvl>
  </w:abstractNum>
  <w:abstractNum w:abstractNumId="22" w15:restartNumberingAfterBreak="0">
    <w:nsid w:val="24057D09"/>
    <w:multiLevelType w:val="hybridMultilevel"/>
    <w:tmpl w:val="4DAC19DE"/>
    <w:lvl w:ilvl="0" w:tplc="33247434">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23" w15:restartNumberingAfterBreak="0">
    <w:nsid w:val="260D7753"/>
    <w:multiLevelType w:val="hybridMultilevel"/>
    <w:tmpl w:val="701A2F8E"/>
    <w:lvl w:ilvl="0" w:tplc="CC7E8B10">
      <w:start w:val="1"/>
      <w:numFmt w:val="bullet"/>
      <w:lvlText w:val="・"/>
      <w:lvlJc w:val="left"/>
      <w:pPr>
        <w:ind w:left="1320" w:hanging="360"/>
      </w:pPr>
      <w:rPr>
        <w:rFonts w:ascii="HGｺﾞｼｯｸM" w:eastAsia="HGｺﾞｼｯｸM" w:hAnsiTheme="minorHAnsi"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24" w15:restartNumberingAfterBreak="0">
    <w:nsid w:val="27372411"/>
    <w:multiLevelType w:val="hybridMultilevel"/>
    <w:tmpl w:val="A4D6430A"/>
    <w:lvl w:ilvl="0" w:tplc="3AC29670">
      <w:start w:val="1"/>
      <w:numFmt w:val="decimal"/>
      <w:pStyle w:val="52"/>
      <w:lvlText w:val="5.%1"/>
      <w:lvlJc w:val="left"/>
      <w:pPr>
        <w:ind w:left="420" w:hanging="420"/>
      </w:pPr>
      <w:rPr>
        <w:rFonts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ind w:left="-4977" w:hanging="420"/>
      </w:pPr>
    </w:lvl>
    <w:lvl w:ilvl="2" w:tplc="04090011" w:tentative="1">
      <w:start w:val="1"/>
      <w:numFmt w:val="decimalEnclosedCircle"/>
      <w:lvlText w:val="%3"/>
      <w:lvlJc w:val="left"/>
      <w:pPr>
        <w:ind w:left="-4557" w:hanging="420"/>
      </w:pPr>
    </w:lvl>
    <w:lvl w:ilvl="3" w:tplc="0409000F" w:tentative="1">
      <w:start w:val="1"/>
      <w:numFmt w:val="decimal"/>
      <w:lvlText w:val="%4."/>
      <w:lvlJc w:val="left"/>
      <w:pPr>
        <w:ind w:left="-4137" w:hanging="420"/>
      </w:pPr>
    </w:lvl>
    <w:lvl w:ilvl="4" w:tplc="04090017" w:tentative="1">
      <w:start w:val="1"/>
      <w:numFmt w:val="aiueoFullWidth"/>
      <w:lvlText w:val="(%5)"/>
      <w:lvlJc w:val="left"/>
      <w:pPr>
        <w:ind w:left="-3717" w:hanging="420"/>
      </w:pPr>
    </w:lvl>
    <w:lvl w:ilvl="5" w:tplc="04090011" w:tentative="1">
      <w:start w:val="1"/>
      <w:numFmt w:val="decimalEnclosedCircle"/>
      <w:lvlText w:val="%6"/>
      <w:lvlJc w:val="left"/>
      <w:pPr>
        <w:ind w:left="-3297" w:hanging="420"/>
      </w:pPr>
    </w:lvl>
    <w:lvl w:ilvl="6" w:tplc="0409000F" w:tentative="1">
      <w:start w:val="1"/>
      <w:numFmt w:val="decimal"/>
      <w:lvlText w:val="%7."/>
      <w:lvlJc w:val="left"/>
      <w:pPr>
        <w:ind w:left="-2877" w:hanging="420"/>
      </w:pPr>
    </w:lvl>
    <w:lvl w:ilvl="7" w:tplc="04090017" w:tentative="1">
      <w:start w:val="1"/>
      <w:numFmt w:val="aiueoFullWidth"/>
      <w:lvlText w:val="(%8)"/>
      <w:lvlJc w:val="left"/>
      <w:pPr>
        <w:ind w:left="-2457" w:hanging="420"/>
      </w:pPr>
    </w:lvl>
    <w:lvl w:ilvl="8" w:tplc="04090011" w:tentative="1">
      <w:start w:val="1"/>
      <w:numFmt w:val="decimalEnclosedCircle"/>
      <w:lvlText w:val="%9"/>
      <w:lvlJc w:val="left"/>
      <w:pPr>
        <w:ind w:left="-2037" w:hanging="420"/>
      </w:pPr>
    </w:lvl>
  </w:abstractNum>
  <w:abstractNum w:abstractNumId="25" w15:restartNumberingAfterBreak="0">
    <w:nsid w:val="29863488"/>
    <w:multiLevelType w:val="hybridMultilevel"/>
    <w:tmpl w:val="9E8E332C"/>
    <w:lvl w:ilvl="0" w:tplc="8EE0B692">
      <w:start w:val="3"/>
      <w:numFmt w:val="bullet"/>
      <w:lvlText w:val="■"/>
      <w:lvlJc w:val="left"/>
      <w:pPr>
        <w:ind w:left="840" w:hanging="360"/>
      </w:pPr>
      <w:rPr>
        <w:rFonts w:ascii="HGｺﾞｼｯｸM" w:eastAsia="HGｺﾞｼｯｸM" w:hAnsiTheme="minorHAnsi" w:cstheme="minorBidi" w:hint="eastAsia"/>
        <w:lang w:val="en-US"/>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6" w15:restartNumberingAfterBreak="0">
    <w:nsid w:val="343461C9"/>
    <w:multiLevelType w:val="hybridMultilevel"/>
    <w:tmpl w:val="C4DCB4BE"/>
    <w:lvl w:ilvl="0" w:tplc="697C3E20">
      <w:start w:val="1"/>
      <w:numFmt w:val="decimalEnclosedCircle"/>
      <w:lvlText w:val="%1"/>
      <w:lvlJc w:val="left"/>
      <w:pPr>
        <w:ind w:left="1088" w:hanging="360"/>
      </w:pPr>
      <w:rPr>
        <w:rFonts w:hint="default"/>
      </w:rPr>
    </w:lvl>
    <w:lvl w:ilvl="1" w:tplc="04090017" w:tentative="1">
      <w:start w:val="1"/>
      <w:numFmt w:val="aiueoFullWidth"/>
      <w:lvlText w:val="(%2)"/>
      <w:lvlJc w:val="left"/>
      <w:pPr>
        <w:ind w:left="1568" w:hanging="420"/>
      </w:pPr>
    </w:lvl>
    <w:lvl w:ilvl="2" w:tplc="04090011" w:tentative="1">
      <w:start w:val="1"/>
      <w:numFmt w:val="decimalEnclosedCircle"/>
      <w:lvlText w:val="%3"/>
      <w:lvlJc w:val="left"/>
      <w:pPr>
        <w:ind w:left="1988" w:hanging="420"/>
      </w:pPr>
    </w:lvl>
    <w:lvl w:ilvl="3" w:tplc="0409000F" w:tentative="1">
      <w:start w:val="1"/>
      <w:numFmt w:val="decimal"/>
      <w:lvlText w:val="%4."/>
      <w:lvlJc w:val="left"/>
      <w:pPr>
        <w:ind w:left="2408" w:hanging="420"/>
      </w:pPr>
    </w:lvl>
    <w:lvl w:ilvl="4" w:tplc="04090017" w:tentative="1">
      <w:start w:val="1"/>
      <w:numFmt w:val="aiueoFullWidth"/>
      <w:lvlText w:val="(%5)"/>
      <w:lvlJc w:val="left"/>
      <w:pPr>
        <w:ind w:left="2828" w:hanging="420"/>
      </w:pPr>
    </w:lvl>
    <w:lvl w:ilvl="5" w:tplc="04090011" w:tentative="1">
      <w:start w:val="1"/>
      <w:numFmt w:val="decimalEnclosedCircle"/>
      <w:lvlText w:val="%6"/>
      <w:lvlJc w:val="left"/>
      <w:pPr>
        <w:ind w:left="3248" w:hanging="420"/>
      </w:pPr>
    </w:lvl>
    <w:lvl w:ilvl="6" w:tplc="0409000F" w:tentative="1">
      <w:start w:val="1"/>
      <w:numFmt w:val="decimal"/>
      <w:lvlText w:val="%7."/>
      <w:lvlJc w:val="left"/>
      <w:pPr>
        <w:ind w:left="3668" w:hanging="420"/>
      </w:pPr>
    </w:lvl>
    <w:lvl w:ilvl="7" w:tplc="04090017" w:tentative="1">
      <w:start w:val="1"/>
      <w:numFmt w:val="aiueoFullWidth"/>
      <w:lvlText w:val="(%8)"/>
      <w:lvlJc w:val="left"/>
      <w:pPr>
        <w:ind w:left="4088" w:hanging="420"/>
      </w:pPr>
    </w:lvl>
    <w:lvl w:ilvl="8" w:tplc="04090011" w:tentative="1">
      <w:start w:val="1"/>
      <w:numFmt w:val="decimalEnclosedCircle"/>
      <w:lvlText w:val="%9"/>
      <w:lvlJc w:val="left"/>
      <w:pPr>
        <w:ind w:left="4508" w:hanging="420"/>
      </w:pPr>
    </w:lvl>
  </w:abstractNum>
  <w:abstractNum w:abstractNumId="27" w15:restartNumberingAfterBreak="0">
    <w:nsid w:val="38CF2C1B"/>
    <w:multiLevelType w:val="hybridMultilevel"/>
    <w:tmpl w:val="65C82702"/>
    <w:lvl w:ilvl="0" w:tplc="450424AE">
      <w:start w:val="1"/>
      <w:numFmt w:val="decimal"/>
      <w:pStyle w:val="6"/>
      <w:lvlText w:val="9.%1"/>
      <w:lvlJc w:val="left"/>
      <w:pPr>
        <w:ind w:left="1220" w:hanging="420"/>
      </w:pPr>
      <w:rPr>
        <w:rFonts w:ascii="Arial" w:eastAsia="HGｺﾞｼｯｸE" w:hAnsi="Arial" w:hint="default"/>
        <w:b w:val="0"/>
        <w:bCs w:val="0"/>
        <w:i w:val="0"/>
        <w:iCs w:val="0"/>
        <w:caps w:val="0"/>
        <w:strike w:val="0"/>
        <w:dstrike w:val="0"/>
        <w:vanish w:val="0"/>
        <w:color w:val="000000"/>
        <w:spacing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abstractNum w:abstractNumId="28" w15:restartNumberingAfterBreak="0">
    <w:nsid w:val="395D5DE0"/>
    <w:multiLevelType w:val="hybridMultilevel"/>
    <w:tmpl w:val="1A9C1A5A"/>
    <w:lvl w:ilvl="0" w:tplc="23327870">
      <w:start w:val="1"/>
      <w:numFmt w:val="decimal"/>
      <w:lvlText w:val="%1)"/>
      <w:lvlJc w:val="left"/>
      <w:pPr>
        <w:ind w:left="782" w:hanging="36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29" w15:restartNumberingAfterBreak="0">
    <w:nsid w:val="44F526E3"/>
    <w:multiLevelType w:val="hybridMultilevel"/>
    <w:tmpl w:val="7BB406D6"/>
    <w:lvl w:ilvl="0" w:tplc="C3F2999C">
      <w:start w:val="1"/>
      <w:numFmt w:val="decimalEnclosedCircle"/>
      <w:lvlText w:val="%1"/>
      <w:lvlJc w:val="left"/>
      <w:pPr>
        <w:ind w:left="1142" w:hanging="360"/>
      </w:pPr>
      <w:rPr>
        <w:rFonts w:hint="default"/>
      </w:rPr>
    </w:lvl>
    <w:lvl w:ilvl="1" w:tplc="04090017" w:tentative="1">
      <w:start w:val="1"/>
      <w:numFmt w:val="aiueoFullWidth"/>
      <w:lvlText w:val="(%2)"/>
      <w:lvlJc w:val="left"/>
      <w:pPr>
        <w:ind w:left="1622" w:hanging="420"/>
      </w:pPr>
    </w:lvl>
    <w:lvl w:ilvl="2" w:tplc="04090011" w:tentative="1">
      <w:start w:val="1"/>
      <w:numFmt w:val="decimalEnclosedCircle"/>
      <w:lvlText w:val="%3"/>
      <w:lvlJc w:val="left"/>
      <w:pPr>
        <w:ind w:left="2042" w:hanging="420"/>
      </w:pPr>
    </w:lvl>
    <w:lvl w:ilvl="3" w:tplc="0409000F" w:tentative="1">
      <w:start w:val="1"/>
      <w:numFmt w:val="decimal"/>
      <w:lvlText w:val="%4."/>
      <w:lvlJc w:val="left"/>
      <w:pPr>
        <w:ind w:left="2462" w:hanging="420"/>
      </w:pPr>
    </w:lvl>
    <w:lvl w:ilvl="4" w:tplc="04090017" w:tentative="1">
      <w:start w:val="1"/>
      <w:numFmt w:val="aiueoFullWidth"/>
      <w:lvlText w:val="(%5)"/>
      <w:lvlJc w:val="left"/>
      <w:pPr>
        <w:ind w:left="2882" w:hanging="420"/>
      </w:pPr>
    </w:lvl>
    <w:lvl w:ilvl="5" w:tplc="04090011" w:tentative="1">
      <w:start w:val="1"/>
      <w:numFmt w:val="decimalEnclosedCircle"/>
      <w:lvlText w:val="%6"/>
      <w:lvlJc w:val="left"/>
      <w:pPr>
        <w:ind w:left="3302" w:hanging="420"/>
      </w:pPr>
    </w:lvl>
    <w:lvl w:ilvl="6" w:tplc="0409000F" w:tentative="1">
      <w:start w:val="1"/>
      <w:numFmt w:val="decimal"/>
      <w:lvlText w:val="%7."/>
      <w:lvlJc w:val="left"/>
      <w:pPr>
        <w:ind w:left="3722" w:hanging="420"/>
      </w:pPr>
    </w:lvl>
    <w:lvl w:ilvl="7" w:tplc="04090017" w:tentative="1">
      <w:start w:val="1"/>
      <w:numFmt w:val="aiueoFullWidth"/>
      <w:lvlText w:val="(%8)"/>
      <w:lvlJc w:val="left"/>
      <w:pPr>
        <w:ind w:left="4142" w:hanging="420"/>
      </w:pPr>
    </w:lvl>
    <w:lvl w:ilvl="8" w:tplc="04090011" w:tentative="1">
      <w:start w:val="1"/>
      <w:numFmt w:val="decimalEnclosedCircle"/>
      <w:lvlText w:val="%9"/>
      <w:lvlJc w:val="left"/>
      <w:pPr>
        <w:ind w:left="4562" w:hanging="420"/>
      </w:pPr>
    </w:lvl>
  </w:abstractNum>
  <w:abstractNum w:abstractNumId="30" w15:restartNumberingAfterBreak="0">
    <w:nsid w:val="44F65396"/>
    <w:multiLevelType w:val="hybridMultilevel"/>
    <w:tmpl w:val="CEE253E4"/>
    <w:lvl w:ilvl="0" w:tplc="454CF788">
      <w:numFmt w:val="bullet"/>
      <w:lvlText w:val="・"/>
      <w:lvlJc w:val="left"/>
      <w:pPr>
        <w:ind w:left="420" w:hanging="420"/>
      </w:pPr>
      <w:rPr>
        <w:rFonts w:ascii="HGPｺﾞｼｯｸM" w:eastAsia="HGPｺﾞｼｯｸM" w:hAnsiTheme="minorHAnsi"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47C4671C"/>
    <w:multiLevelType w:val="hybridMultilevel"/>
    <w:tmpl w:val="D13C8928"/>
    <w:lvl w:ilvl="0" w:tplc="04090011">
      <w:start w:val="1"/>
      <w:numFmt w:val="decimalEnclosedCircle"/>
      <w:lvlText w:val="%1"/>
      <w:lvlJc w:val="left"/>
      <w:pPr>
        <w:ind w:left="1668" w:hanging="360"/>
      </w:pPr>
      <w:rPr>
        <w:rFonts w:hint="default"/>
      </w:rPr>
    </w:lvl>
    <w:lvl w:ilvl="1" w:tplc="04090017" w:tentative="1">
      <w:start w:val="1"/>
      <w:numFmt w:val="aiueoFullWidth"/>
      <w:lvlText w:val="(%2)"/>
      <w:lvlJc w:val="left"/>
      <w:pPr>
        <w:ind w:left="2148" w:hanging="420"/>
      </w:pPr>
    </w:lvl>
    <w:lvl w:ilvl="2" w:tplc="04090011" w:tentative="1">
      <w:start w:val="1"/>
      <w:numFmt w:val="decimalEnclosedCircle"/>
      <w:lvlText w:val="%3"/>
      <w:lvlJc w:val="left"/>
      <w:pPr>
        <w:ind w:left="2568" w:hanging="420"/>
      </w:pPr>
    </w:lvl>
    <w:lvl w:ilvl="3" w:tplc="0409000F" w:tentative="1">
      <w:start w:val="1"/>
      <w:numFmt w:val="decimal"/>
      <w:lvlText w:val="%4."/>
      <w:lvlJc w:val="left"/>
      <w:pPr>
        <w:ind w:left="2988" w:hanging="420"/>
      </w:pPr>
    </w:lvl>
    <w:lvl w:ilvl="4" w:tplc="04090017" w:tentative="1">
      <w:start w:val="1"/>
      <w:numFmt w:val="aiueoFullWidth"/>
      <w:lvlText w:val="(%5)"/>
      <w:lvlJc w:val="left"/>
      <w:pPr>
        <w:ind w:left="3408" w:hanging="420"/>
      </w:pPr>
    </w:lvl>
    <w:lvl w:ilvl="5" w:tplc="04090011" w:tentative="1">
      <w:start w:val="1"/>
      <w:numFmt w:val="decimalEnclosedCircle"/>
      <w:lvlText w:val="%6"/>
      <w:lvlJc w:val="left"/>
      <w:pPr>
        <w:ind w:left="3828" w:hanging="420"/>
      </w:pPr>
    </w:lvl>
    <w:lvl w:ilvl="6" w:tplc="0409000F" w:tentative="1">
      <w:start w:val="1"/>
      <w:numFmt w:val="decimal"/>
      <w:lvlText w:val="%7."/>
      <w:lvlJc w:val="left"/>
      <w:pPr>
        <w:ind w:left="4248" w:hanging="420"/>
      </w:pPr>
    </w:lvl>
    <w:lvl w:ilvl="7" w:tplc="04090017" w:tentative="1">
      <w:start w:val="1"/>
      <w:numFmt w:val="aiueoFullWidth"/>
      <w:lvlText w:val="(%8)"/>
      <w:lvlJc w:val="left"/>
      <w:pPr>
        <w:ind w:left="4668" w:hanging="420"/>
      </w:pPr>
    </w:lvl>
    <w:lvl w:ilvl="8" w:tplc="04090011" w:tentative="1">
      <w:start w:val="1"/>
      <w:numFmt w:val="decimalEnclosedCircle"/>
      <w:lvlText w:val="%9"/>
      <w:lvlJc w:val="left"/>
      <w:pPr>
        <w:ind w:left="5088" w:hanging="420"/>
      </w:pPr>
    </w:lvl>
  </w:abstractNum>
  <w:abstractNum w:abstractNumId="32" w15:restartNumberingAfterBreak="0">
    <w:nsid w:val="491D1233"/>
    <w:multiLevelType w:val="hybridMultilevel"/>
    <w:tmpl w:val="DF60057E"/>
    <w:lvl w:ilvl="0" w:tplc="CD90CA7A">
      <w:start w:val="1"/>
      <w:numFmt w:val="decimal"/>
      <w:pStyle w:val="2"/>
      <w:lvlText w:val="1.%1"/>
      <w:lvlJc w:val="left"/>
      <w:pPr>
        <w:ind w:left="562" w:hanging="420"/>
      </w:pPr>
      <w:rPr>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4A531CE2"/>
    <w:multiLevelType w:val="hybridMultilevel"/>
    <w:tmpl w:val="66400E9A"/>
    <w:lvl w:ilvl="0" w:tplc="77569C0A">
      <w:start w:val="1"/>
      <w:numFmt w:val="decimal"/>
      <w:pStyle w:val="3"/>
      <w:lvlText w:val="5.%1"/>
      <w:lvlJc w:val="left"/>
      <w:pPr>
        <w:ind w:left="820" w:hanging="420"/>
      </w:pPr>
      <w:rPr>
        <w:rFonts w:ascii="Arial" w:eastAsia="HGｺﾞｼｯｸE" w:hAnsi="Arial" w:hint="default"/>
        <w:b w:val="0"/>
        <w:bCs w:val="0"/>
        <w:i w:val="0"/>
        <w:iCs w:val="0"/>
        <w:caps w:val="0"/>
        <w:strike w:val="0"/>
        <w:dstrike w:val="0"/>
        <w:vanish w:val="0"/>
        <w:color w:val="000000"/>
        <w:spacing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34" w15:restartNumberingAfterBreak="0">
    <w:nsid w:val="4DCF3CA1"/>
    <w:multiLevelType w:val="hybridMultilevel"/>
    <w:tmpl w:val="6B32E5CE"/>
    <w:lvl w:ilvl="0" w:tplc="0409000D">
      <w:start w:val="1"/>
      <w:numFmt w:val="bullet"/>
      <w:lvlText w:val=""/>
      <w:lvlJc w:val="left"/>
      <w:pPr>
        <w:ind w:left="1227" w:hanging="420"/>
      </w:pPr>
      <w:rPr>
        <w:rFonts w:ascii="Wingdings" w:hAnsi="Wingdings" w:hint="default"/>
      </w:rPr>
    </w:lvl>
    <w:lvl w:ilvl="1" w:tplc="0409000B" w:tentative="1">
      <w:start w:val="1"/>
      <w:numFmt w:val="bullet"/>
      <w:lvlText w:val=""/>
      <w:lvlJc w:val="left"/>
      <w:pPr>
        <w:ind w:left="1647" w:hanging="420"/>
      </w:pPr>
      <w:rPr>
        <w:rFonts w:ascii="Wingdings" w:hAnsi="Wingdings" w:hint="default"/>
      </w:rPr>
    </w:lvl>
    <w:lvl w:ilvl="2" w:tplc="0409000D" w:tentative="1">
      <w:start w:val="1"/>
      <w:numFmt w:val="bullet"/>
      <w:lvlText w:val=""/>
      <w:lvlJc w:val="left"/>
      <w:pPr>
        <w:ind w:left="2067" w:hanging="420"/>
      </w:pPr>
      <w:rPr>
        <w:rFonts w:ascii="Wingdings" w:hAnsi="Wingdings" w:hint="default"/>
      </w:rPr>
    </w:lvl>
    <w:lvl w:ilvl="3" w:tplc="04090001" w:tentative="1">
      <w:start w:val="1"/>
      <w:numFmt w:val="bullet"/>
      <w:lvlText w:val=""/>
      <w:lvlJc w:val="left"/>
      <w:pPr>
        <w:ind w:left="2487" w:hanging="420"/>
      </w:pPr>
      <w:rPr>
        <w:rFonts w:ascii="Wingdings" w:hAnsi="Wingdings" w:hint="default"/>
      </w:rPr>
    </w:lvl>
    <w:lvl w:ilvl="4" w:tplc="0409000B" w:tentative="1">
      <w:start w:val="1"/>
      <w:numFmt w:val="bullet"/>
      <w:lvlText w:val=""/>
      <w:lvlJc w:val="left"/>
      <w:pPr>
        <w:ind w:left="2907" w:hanging="420"/>
      </w:pPr>
      <w:rPr>
        <w:rFonts w:ascii="Wingdings" w:hAnsi="Wingdings" w:hint="default"/>
      </w:rPr>
    </w:lvl>
    <w:lvl w:ilvl="5" w:tplc="0409000D" w:tentative="1">
      <w:start w:val="1"/>
      <w:numFmt w:val="bullet"/>
      <w:lvlText w:val=""/>
      <w:lvlJc w:val="left"/>
      <w:pPr>
        <w:ind w:left="3327" w:hanging="420"/>
      </w:pPr>
      <w:rPr>
        <w:rFonts w:ascii="Wingdings" w:hAnsi="Wingdings" w:hint="default"/>
      </w:rPr>
    </w:lvl>
    <w:lvl w:ilvl="6" w:tplc="04090001" w:tentative="1">
      <w:start w:val="1"/>
      <w:numFmt w:val="bullet"/>
      <w:lvlText w:val=""/>
      <w:lvlJc w:val="left"/>
      <w:pPr>
        <w:ind w:left="3747" w:hanging="420"/>
      </w:pPr>
      <w:rPr>
        <w:rFonts w:ascii="Wingdings" w:hAnsi="Wingdings" w:hint="default"/>
      </w:rPr>
    </w:lvl>
    <w:lvl w:ilvl="7" w:tplc="0409000B" w:tentative="1">
      <w:start w:val="1"/>
      <w:numFmt w:val="bullet"/>
      <w:lvlText w:val=""/>
      <w:lvlJc w:val="left"/>
      <w:pPr>
        <w:ind w:left="4167" w:hanging="420"/>
      </w:pPr>
      <w:rPr>
        <w:rFonts w:ascii="Wingdings" w:hAnsi="Wingdings" w:hint="default"/>
      </w:rPr>
    </w:lvl>
    <w:lvl w:ilvl="8" w:tplc="0409000D" w:tentative="1">
      <w:start w:val="1"/>
      <w:numFmt w:val="bullet"/>
      <w:lvlText w:val=""/>
      <w:lvlJc w:val="left"/>
      <w:pPr>
        <w:ind w:left="4587" w:hanging="420"/>
      </w:pPr>
      <w:rPr>
        <w:rFonts w:ascii="Wingdings" w:hAnsi="Wingdings" w:hint="default"/>
      </w:rPr>
    </w:lvl>
  </w:abstractNum>
  <w:abstractNum w:abstractNumId="35" w15:restartNumberingAfterBreak="0">
    <w:nsid w:val="540B77C4"/>
    <w:multiLevelType w:val="hybridMultilevel"/>
    <w:tmpl w:val="6A689D42"/>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6" w15:restartNumberingAfterBreak="0">
    <w:nsid w:val="583825B5"/>
    <w:multiLevelType w:val="hybridMultilevel"/>
    <w:tmpl w:val="84448E52"/>
    <w:lvl w:ilvl="0" w:tplc="8E82A050">
      <w:start w:val="1"/>
      <w:numFmt w:val="decimal"/>
      <w:pStyle w:val="82"/>
      <w:lvlText w:val="8.%1"/>
      <w:lvlJc w:val="left"/>
      <w:pPr>
        <w:ind w:left="69" w:hanging="420"/>
      </w:pPr>
      <w:rPr>
        <w:rFonts w:hint="eastAsia"/>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ind w:left="985" w:hanging="420"/>
      </w:pPr>
    </w:lvl>
    <w:lvl w:ilvl="2" w:tplc="04090011" w:tentative="1">
      <w:start w:val="1"/>
      <w:numFmt w:val="decimalEnclosedCircle"/>
      <w:lvlText w:val="%3"/>
      <w:lvlJc w:val="left"/>
      <w:pPr>
        <w:ind w:left="1405" w:hanging="420"/>
      </w:pPr>
    </w:lvl>
    <w:lvl w:ilvl="3" w:tplc="0409000F" w:tentative="1">
      <w:start w:val="1"/>
      <w:numFmt w:val="decimal"/>
      <w:lvlText w:val="%4."/>
      <w:lvlJc w:val="left"/>
      <w:pPr>
        <w:ind w:left="1825" w:hanging="420"/>
      </w:pPr>
    </w:lvl>
    <w:lvl w:ilvl="4" w:tplc="04090017" w:tentative="1">
      <w:start w:val="1"/>
      <w:numFmt w:val="aiueoFullWidth"/>
      <w:lvlText w:val="(%5)"/>
      <w:lvlJc w:val="left"/>
      <w:pPr>
        <w:ind w:left="2245" w:hanging="420"/>
      </w:pPr>
    </w:lvl>
    <w:lvl w:ilvl="5" w:tplc="04090011" w:tentative="1">
      <w:start w:val="1"/>
      <w:numFmt w:val="decimalEnclosedCircle"/>
      <w:lvlText w:val="%6"/>
      <w:lvlJc w:val="left"/>
      <w:pPr>
        <w:ind w:left="2665" w:hanging="420"/>
      </w:pPr>
    </w:lvl>
    <w:lvl w:ilvl="6" w:tplc="0409000F" w:tentative="1">
      <w:start w:val="1"/>
      <w:numFmt w:val="decimal"/>
      <w:lvlText w:val="%7."/>
      <w:lvlJc w:val="left"/>
      <w:pPr>
        <w:ind w:left="3085" w:hanging="420"/>
      </w:pPr>
    </w:lvl>
    <w:lvl w:ilvl="7" w:tplc="04090017" w:tentative="1">
      <w:start w:val="1"/>
      <w:numFmt w:val="aiueoFullWidth"/>
      <w:lvlText w:val="(%8)"/>
      <w:lvlJc w:val="left"/>
      <w:pPr>
        <w:ind w:left="3505" w:hanging="420"/>
      </w:pPr>
    </w:lvl>
    <w:lvl w:ilvl="8" w:tplc="04090011" w:tentative="1">
      <w:start w:val="1"/>
      <w:numFmt w:val="decimalEnclosedCircle"/>
      <w:lvlText w:val="%9"/>
      <w:lvlJc w:val="left"/>
      <w:pPr>
        <w:ind w:left="3925" w:hanging="420"/>
      </w:pPr>
    </w:lvl>
  </w:abstractNum>
  <w:abstractNum w:abstractNumId="37" w15:restartNumberingAfterBreak="0">
    <w:nsid w:val="61890B8A"/>
    <w:multiLevelType w:val="hybridMultilevel"/>
    <w:tmpl w:val="BC187DC0"/>
    <w:lvl w:ilvl="0" w:tplc="454CF788">
      <w:numFmt w:val="bullet"/>
      <w:lvlText w:val="・"/>
      <w:lvlJc w:val="left"/>
      <w:pPr>
        <w:ind w:left="420" w:hanging="420"/>
      </w:pPr>
      <w:rPr>
        <w:rFonts w:ascii="HGPｺﾞｼｯｸM" w:eastAsia="HGPｺﾞｼｯｸM" w:hAnsiTheme="minorHAnsi"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2E5395F"/>
    <w:multiLevelType w:val="hybridMultilevel"/>
    <w:tmpl w:val="1674D654"/>
    <w:lvl w:ilvl="0" w:tplc="454CF788">
      <w:numFmt w:val="bullet"/>
      <w:lvlText w:val="・"/>
      <w:lvlJc w:val="left"/>
      <w:pPr>
        <w:ind w:left="419" w:hanging="420"/>
      </w:pPr>
      <w:rPr>
        <w:rFonts w:ascii="HGPｺﾞｼｯｸM" w:eastAsia="HGPｺﾞｼｯｸM" w:hAnsiTheme="minorHAnsi" w:cstheme="minorBidi" w:hint="eastAsia"/>
        <w:lang w:val="en-US"/>
      </w:rPr>
    </w:lvl>
    <w:lvl w:ilvl="1" w:tplc="0409000B" w:tentative="1">
      <w:start w:val="1"/>
      <w:numFmt w:val="bullet"/>
      <w:lvlText w:val=""/>
      <w:lvlJc w:val="left"/>
      <w:pPr>
        <w:ind w:left="839" w:hanging="420"/>
      </w:pPr>
      <w:rPr>
        <w:rFonts w:ascii="Wingdings" w:hAnsi="Wingdings" w:hint="default"/>
      </w:rPr>
    </w:lvl>
    <w:lvl w:ilvl="2" w:tplc="454CF788">
      <w:numFmt w:val="bullet"/>
      <w:lvlText w:val="・"/>
      <w:lvlJc w:val="left"/>
      <w:pPr>
        <w:ind w:left="1259" w:hanging="420"/>
      </w:pPr>
      <w:rPr>
        <w:rFonts w:ascii="HGPｺﾞｼｯｸM" w:eastAsia="HGPｺﾞｼｯｸM" w:hAnsiTheme="minorHAnsi" w:cstheme="minorBidi" w:hint="eastAsia"/>
        <w:lang w:val="en-US"/>
      </w:rPr>
    </w:lvl>
    <w:lvl w:ilvl="3" w:tplc="04090001" w:tentative="1">
      <w:start w:val="1"/>
      <w:numFmt w:val="bullet"/>
      <w:lvlText w:val=""/>
      <w:lvlJc w:val="left"/>
      <w:pPr>
        <w:ind w:left="1679" w:hanging="420"/>
      </w:pPr>
      <w:rPr>
        <w:rFonts w:ascii="Wingdings" w:hAnsi="Wingdings" w:hint="default"/>
      </w:rPr>
    </w:lvl>
    <w:lvl w:ilvl="4" w:tplc="0409000B" w:tentative="1">
      <w:start w:val="1"/>
      <w:numFmt w:val="bullet"/>
      <w:lvlText w:val=""/>
      <w:lvlJc w:val="left"/>
      <w:pPr>
        <w:ind w:left="2099" w:hanging="420"/>
      </w:pPr>
      <w:rPr>
        <w:rFonts w:ascii="Wingdings" w:hAnsi="Wingdings" w:hint="default"/>
      </w:rPr>
    </w:lvl>
    <w:lvl w:ilvl="5" w:tplc="0409000D" w:tentative="1">
      <w:start w:val="1"/>
      <w:numFmt w:val="bullet"/>
      <w:lvlText w:val=""/>
      <w:lvlJc w:val="left"/>
      <w:pPr>
        <w:ind w:left="2519" w:hanging="420"/>
      </w:pPr>
      <w:rPr>
        <w:rFonts w:ascii="Wingdings" w:hAnsi="Wingdings" w:hint="default"/>
      </w:rPr>
    </w:lvl>
    <w:lvl w:ilvl="6" w:tplc="04090001" w:tentative="1">
      <w:start w:val="1"/>
      <w:numFmt w:val="bullet"/>
      <w:lvlText w:val=""/>
      <w:lvlJc w:val="left"/>
      <w:pPr>
        <w:ind w:left="2939" w:hanging="420"/>
      </w:pPr>
      <w:rPr>
        <w:rFonts w:ascii="Wingdings" w:hAnsi="Wingdings" w:hint="default"/>
      </w:rPr>
    </w:lvl>
    <w:lvl w:ilvl="7" w:tplc="0409000B" w:tentative="1">
      <w:start w:val="1"/>
      <w:numFmt w:val="bullet"/>
      <w:lvlText w:val=""/>
      <w:lvlJc w:val="left"/>
      <w:pPr>
        <w:ind w:left="3359" w:hanging="420"/>
      </w:pPr>
      <w:rPr>
        <w:rFonts w:ascii="Wingdings" w:hAnsi="Wingdings" w:hint="default"/>
      </w:rPr>
    </w:lvl>
    <w:lvl w:ilvl="8" w:tplc="0409000D" w:tentative="1">
      <w:start w:val="1"/>
      <w:numFmt w:val="bullet"/>
      <w:lvlText w:val=""/>
      <w:lvlJc w:val="left"/>
      <w:pPr>
        <w:ind w:left="3779" w:hanging="420"/>
      </w:pPr>
      <w:rPr>
        <w:rFonts w:ascii="Wingdings" w:hAnsi="Wingdings" w:hint="default"/>
      </w:rPr>
    </w:lvl>
  </w:abstractNum>
  <w:abstractNum w:abstractNumId="39" w15:restartNumberingAfterBreak="0">
    <w:nsid w:val="68AB2476"/>
    <w:multiLevelType w:val="hybridMultilevel"/>
    <w:tmpl w:val="9E9427E2"/>
    <w:lvl w:ilvl="0" w:tplc="69347826">
      <w:start w:val="1"/>
      <w:numFmt w:val="decimalFullWidth"/>
      <w:lvlText w:val="%1．"/>
      <w:lvlJc w:val="left"/>
      <w:pPr>
        <w:ind w:left="360" w:hanging="360"/>
      </w:pPr>
      <w:rPr>
        <w:rFonts w:hint="default"/>
      </w:rPr>
    </w:lvl>
    <w:lvl w:ilvl="1" w:tplc="53BA8182">
      <w:numFmt w:val="bullet"/>
      <w:lvlText w:val="■"/>
      <w:lvlJc w:val="left"/>
      <w:pPr>
        <w:ind w:left="825" w:hanging="405"/>
      </w:pPr>
      <w:rPr>
        <w:rFonts w:ascii="HGPｺﾞｼｯｸM" w:eastAsia="HGPｺﾞｼｯｸM" w:hAnsiTheme="minorHAnsi" w:cstheme="minorBidi" w:hint="eastAsia"/>
        <w:color w:val="auto"/>
        <w:lang w:val="en-US"/>
      </w:rPr>
    </w:lvl>
    <w:lvl w:ilvl="2" w:tplc="7ED88508">
      <w:numFmt w:val="bullet"/>
      <w:lvlText w:val="・"/>
      <w:lvlJc w:val="left"/>
      <w:pPr>
        <w:ind w:left="1200" w:hanging="360"/>
      </w:pPr>
      <w:rPr>
        <w:rFonts w:ascii="HGPｺﾞｼｯｸM" w:eastAsia="HGPｺﾞｼｯｸM" w:hAnsiTheme="minorHAnsi" w:cstheme="minorBidi" w:hint="eastAsia"/>
        <w:lang w:val="en-US"/>
      </w:rPr>
    </w:lvl>
    <w:lvl w:ilvl="3" w:tplc="C4324C98">
      <w:start w:val="2"/>
      <w:numFmt w:val="bullet"/>
      <w:lvlText w:val="※"/>
      <w:lvlJc w:val="left"/>
      <w:pPr>
        <w:ind w:left="1620" w:hanging="360"/>
      </w:pPr>
      <w:rPr>
        <w:rFonts w:ascii="HGPｺﾞｼｯｸM" w:eastAsia="HGPｺﾞｼｯｸM" w:hAnsiTheme="minorHAnsi" w:cstheme="minorBidi"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AEC34E4"/>
    <w:multiLevelType w:val="hybridMultilevel"/>
    <w:tmpl w:val="5C42E4B4"/>
    <w:lvl w:ilvl="0" w:tplc="EE6AFC72">
      <w:start w:val="1"/>
      <w:numFmt w:val="decimalEnclosedCircle"/>
      <w:lvlText w:val="%1"/>
      <w:lvlJc w:val="left"/>
      <w:pPr>
        <w:ind w:left="1142" w:hanging="360"/>
      </w:pPr>
      <w:rPr>
        <w:rFonts w:hint="default"/>
      </w:rPr>
    </w:lvl>
    <w:lvl w:ilvl="1" w:tplc="04090017" w:tentative="1">
      <w:start w:val="1"/>
      <w:numFmt w:val="aiueoFullWidth"/>
      <w:lvlText w:val="(%2)"/>
      <w:lvlJc w:val="left"/>
      <w:pPr>
        <w:ind w:left="1622" w:hanging="420"/>
      </w:pPr>
    </w:lvl>
    <w:lvl w:ilvl="2" w:tplc="04090011" w:tentative="1">
      <w:start w:val="1"/>
      <w:numFmt w:val="decimalEnclosedCircle"/>
      <w:lvlText w:val="%3"/>
      <w:lvlJc w:val="left"/>
      <w:pPr>
        <w:ind w:left="2042" w:hanging="420"/>
      </w:pPr>
    </w:lvl>
    <w:lvl w:ilvl="3" w:tplc="0409000F" w:tentative="1">
      <w:start w:val="1"/>
      <w:numFmt w:val="decimal"/>
      <w:lvlText w:val="%4."/>
      <w:lvlJc w:val="left"/>
      <w:pPr>
        <w:ind w:left="2462" w:hanging="420"/>
      </w:pPr>
    </w:lvl>
    <w:lvl w:ilvl="4" w:tplc="04090017" w:tentative="1">
      <w:start w:val="1"/>
      <w:numFmt w:val="aiueoFullWidth"/>
      <w:lvlText w:val="(%5)"/>
      <w:lvlJc w:val="left"/>
      <w:pPr>
        <w:ind w:left="2882" w:hanging="420"/>
      </w:pPr>
    </w:lvl>
    <w:lvl w:ilvl="5" w:tplc="04090011" w:tentative="1">
      <w:start w:val="1"/>
      <w:numFmt w:val="decimalEnclosedCircle"/>
      <w:lvlText w:val="%6"/>
      <w:lvlJc w:val="left"/>
      <w:pPr>
        <w:ind w:left="3302" w:hanging="420"/>
      </w:pPr>
    </w:lvl>
    <w:lvl w:ilvl="6" w:tplc="0409000F" w:tentative="1">
      <w:start w:val="1"/>
      <w:numFmt w:val="decimal"/>
      <w:lvlText w:val="%7."/>
      <w:lvlJc w:val="left"/>
      <w:pPr>
        <w:ind w:left="3722" w:hanging="420"/>
      </w:pPr>
    </w:lvl>
    <w:lvl w:ilvl="7" w:tplc="04090017" w:tentative="1">
      <w:start w:val="1"/>
      <w:numFmt w:val="aiueoFullWidth"/>
      <w:lvlText w:val="(%8)"/>
      <w:lvlJc w:val="left"/>
      <w:pPr>
        <w:ind w:left="4142" w:hanging="420"/>
      </w:pPr>
    </w:lvl>
    <w:lvl w:ilvl="8" w:tplc="04090011" w:tentative="1">
      <w:start w:val="1"/>
      <w:numFmt w:val="decimalEnclosedCircle"/>
      <w:lvlText w:val="%9"/>
      <w:lvlJc w:val="left"/>
      <w:pPr>
        <w:ind w:left="4562" w:hanging="420"/>
      </w:pPr>
    </w:lvl>
  </w:abstractNum>
  <w:abstractNum w:abstractNumId="41" w15:restartNumberingAfterBreak="0">
    <w:nsid w:val="6F705933"/>
    <w:multiLevelType w:val="hybridMultilevel"/>
    <w:tmpl w:val="B4BC2E8A"/>
    <w:lvl w:ilvl="0" w:tplc="B2B66CD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03151BF"/>
    <w:multiLevelType w:val="hybridMultilevel"/>
    <w:tmpl w:val="0C160AE0"/>
    <w:lvl w:ilvl="0" w:tplc="7826BA5C">
      <w:start w:val="1"/>
      <w:numFmt w:val="bullet"/>
      <w:lvlText w:val="○"/>
      <w:lvlJc w:val="left"/>
      <w:pPr>
        <w:ind w:left="525" w:hanging="360"/>
      </w:pPr>
      <w:rPr>
        <w:rFonts w:ascii="HGPｺﾞｼｯｸM" w:eastAsia="HGPｺﾞｼｯｸM" w:hAnsiTheme="minorHAnsi" w:cstheme="minorBidi" w:hint="eastAsia"/>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abstractNum w:abstractNumId="43" w15:restartNumberingAfterBreak="0">
    <w:nsid w:val="73F677AC"/>
    <w:multiLevelType w:val="hybridMultilevel"/>
    <w:tmpl w:val="B5782E70"/>
    <w:lvl w:ilvl="0" w:tplc="45900DB2">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44" w15:restartNumberingAfterBreak="0">
    <w:nsid w:val="77B23903"/>
    <w:multiLevelType w:val="hybridMultilevel"/>
    <w:tmpl w:val="96FCCE40"/>
    <w:lvl w:ilvl="0" w:tplc="F1666824">
      <w:start w:val="1"/>
      <w:numFmt w:val="decimal"/>
      <w:pStyle w:val="72"/>
      <w:lvlText w:val="7.%1"/>
      <w:lvlJc w:val="left"/>
      <w:pPr>
        <w:ind w:left="420" w:hanging="420"/>
      </w:pPr>
      <w:rPr>
        <w:rFonts w:ascii="Arial" w:eastAsia="HGｺﾞｼｯｸE" w:hAnsi="Arial" w:hint="default"/>
        <w:b w:val="0"/>
        <w:bCs w:val="0"/>
        <w:i w:val="0"/>
        <w:iCs w:val="0"/>
        <w:caps w:val="0"/>
        <w:strike w:val="0"/>
        <w:dstrike w:val="0"/>
        <w:vanish w:val="0"/>
        <w:color w:val="000000"/>
        <w:spacing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2437399">
    <w:abstractNumId w:val="39"/>
  </w:num>
  <w:num w:numId="2" w16cid:durableId="9306181">
    <w:abstractNumId w:val="35"/>
  </w:num>
  <w:num w:numId="3" w16cid:durableId="804278836">
    <w:abstractNumId w:val="41"/>
  </w:num>
  <w:num w:numId="4" w16cid:durableId="700975447">
    <w:abstractNumId w:val="42"/>
  </w:num>
  <w:num w:numId="5" w16cid:durableId="1776562100">
    <w:abstractNumId w:val="21"/>
  </w:num>
  <w:num w:numId="6" w16cid:durableId="1886218212">
    <w:abstractNumId w:val="34"/>
  </w:num>
  <w:num w:numId="7" w16cid:durableId="195703099">
    <w:abstractNumId w:val="9"/>
  </w:num>
  <w:num w:numId="8" w16cid:durableId="1352955617">
    <w:abstractNumId w:val="40"/>
  </w:num>
  <w:num w:numId="9" w16cid:durableId="1330864341">
    <w:abstractNumId w:val="28"/>
  </w:num>
  <w:num w:numId="10" w16cid:durableId="459807935">
    <w:abstractNumId w:val="29"/>
  </w:num>
  <w:num w:numId="11" w16cid:durableId="1911890232">
    <w:abstractNumId w:val="23"/>
  </w:num>
  <w:num w:numId="12" w16cid:durableId="1242981998">
    <w:abstractNumId w:val="17"/>
  </w:num>
  <w:num w:numId="13" w16cid:durableId="304165689">
    <w:abstractNumId w:val="6"/>
  </w:num>
  <w:num w:numId="14" w16cid:durableId="1896699372">
    <w:abstractNumId w:val="32"/>
  </w:num>
  <w:num w:numId="15" w16cid:durableId="1492871457">
    <w:abstractNumId w:val="33"/>
  </w:num>
  <w:num w:numId="16" w16cid:durableId="629550619">
    <w:abstractNumId w:val="13"/>
  </w:num>
  <w:num w:numId="17" w16cid:durableId="92408519">
    <w:abstractNumId w:val="15"/>
  </w:num>
  <w:num w:numId="18" w16cid:durableId="1675835294">
    <w:abstractNumId w:val="27"/>
  </w:num>
  <w:num w:numId="19" w16cid:durableId="262343287">
    <w:abstractNumId w:val="14"/>
  </w:num>
  <w:num w:numId="20" w16cid:durableId="75438834">
    <w:abstractNumId w:val="44"/>
  </w:num>
  <w:num w:numId="21" w16cid:durableId="745691735">
    <w:abstractNumId w:val="36"/>
  </w:num>
  <w:num w:numId="22" w16cid:durableId="283313653">
    <w:abstractNumId w:val="12"/>
  </w:num>
  <w:num w:numId="23" w16cid:durableId="1061292023">
    <w:abstractNumId w:val="18"/>
  </w:num>
  <w:num w:numId="24" w16cid:durableId="1739131852">
    <w:abstractNumId w:val="16"/>
  </w:num>
  <w:num w:numId="25" w16cid:durableId="1377192643">
    <w:abstractNumId w:val="24"/>
  </w:num>
  <w:num w:numId="26" w16cid:durableId="1112824385">
    <w:abstractNumId w:val="26"/>
  </w:num>
  <w:num w:numId="27" w16cid:durableId="1524518869">
    <w:abstractNumId w:val="22"/>
  </w:num>
  <w:num w:numId="28" w16cid:durableId="671374414">
    <w:abstractNumId w:val="10"/>
  </w:num>
  <w:num w:numId="29" w16cid:durableId="1365985548">
    <w:abstractNumId w:val="8"/>
  </w:num>
  <w:num w:numId="30" w16cid:durableId="694693611">
    <w:abstractNumId w:val="19"/>
  </w:num>
  <w:num w:numId="31" w16cid:durableId="880678292">
    <w:abstractNumId w:val="31"/>
  </w:num>
  <w:num w:numId="32" w16cid:durableId="351535531">
    <w:abstractNumId w:val="11"/>
  </w:num>
  <w:num w:numId="33" w16cid:durableId="740061335">
    <w:abstractNumId w:val="7"/>
  </w:num>
  <w:num w:numId="34" w16cid:durableId="1724060161">
    <w:abstractNumId w:val="20"/>
  </w:num>
  <w:num w:numId="35" w16cid:durableId="2129009776">
    <w:abstractNumId w:val="30"/>
  </w:num>
  <w:num w:numId="36" w16cid:durableId="1709376421">
    <w:abstractNumId w:val="38"/>
  </w:num>
  <w:num w:numId="37" w16cid:durableId="1996643834">
    <w:abstractNumId w:val="37"/>
  </w:num>
  <w:num w:numId="38" w16cid:durableId="1021321955">
    <w:abstractNumId w:val="43"/>
  </w:num>
  <w:num w:numId="39" w16cid:durableId="1348211560">
    <w:abstractNumId w:val="0"/>
  </w:num>
  <w:num w:numId="40" w16cid:durableId="839193860">
    <w:abstractNumId w:val="1"/>
  </w:num>
  <w:num w:numId="41" w16cid:durableId="1693259093">
    <w:abstractNumId w:val="2"/>
  </w:num>
  <w:num w:numId="42" w16cid:durableId="1742407932">
    <w:abstractNumId w:val="3"/>
  </w:num>
  <w:num w:numId="43" w16cid:durableId="2089115446">
    <w:abstractNumId w:val="4"/>
  </w:num>
  <w:num w:numId="44" w16cid:durableId="1915159108">
    <w:abstractNumId w:val="5"/>
  </w:num>
  <w:num w:numId="45" w16cid:durableId="673728444">
    <w:abstractNumId w:val="2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B07"/>
    <w:rsid w:val="000E67EE"/>
    <w:rsid w:val="00175E3A"/>
    <w:rsid w:val="001D2F3E"/>
    <w:rsid w:val="00265400"/>
    <w:rsid w:val="0027517A"/>
    <w:rsid w:val="0027763E"/>
    <w:rsid w:val="0028728B"/>
    <w:rsid w:val="002A27D7"/>
    <w:rsid w:val="00396F9A"/>
    <w:rsid w:val="00444322"/>
    <w:rsid w:val="00476EB6"/>
    <w:rsid w:val="005A7353"/>
    <w:rsid w:val="005C07AF"/>
    <w:rsid w:val="00661C2E"/>
    <w:rsid w:val="0080088D"/>
    <w:rsid w:val="00875CC9"/>
    <w:rsid w:val="0087670A"/>
    <w:rsid w:val="008B06D5"/>
    <w:rsid w:val="00936B14"/>
    <w:rsid w:val="00951A89"/>
    <w:rsid w:val="00A41B79"/>
    <w:rsid w:val="00AA28A6"/>
    <w:rsid w:val="00B25056"/>
    <w:rsid w:val="00B91DB2"/>
    <w:rsid w:val="00BC72B5"/>
    <w:rsid w:val="00C34F24"/>
    <w:rsid w:val="00CE316C"/>
    <w:rsid w:val="00CE53B9"/>
    <w:rsid w:val="00D22F07"/>
    <w:rsid w:val="00E2497C"/>
    <w:rsid w:val="00E759D7"/>
    <w:rsid w:val="00EA27F2"/>
    <w:rsid w:val="00F712AA"/>
    <w:rsid w:val="00FF2B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540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aliases w:val="見出し1_レベル１"/>
    <w:basedOn w:val="a"/>
    <w:next w:val="a"/>
    <w:link w:val="10"/>
    <w:uiPriority w:val="9"/>
    <w:qFormat/>
    <w:pPr>
      <w:keepNext/>
      <w:numPr>
        <w:numId w:val="13"/>
      </w:numPr>
      <w:outlineLvl w:val="0"/>
    </w:pPr>
    <w:rPr>
      <w:rFonts w:asciiTheme="majorHAnsi" w:eastAsiaTheme="majorEastAsia" w:hAnsiTheme="majorHAnsi" w:cstheme="majorBidi"/>
      <w:sz w:val="24"/>
      <w:szCs w:val="24"/>
    </w:rPr>
  </w:style>
  <w:style w:type="paragraph" w:styleId="2">
    <w:name w:val="heading 2"/>
    <w:aliases w:val="見出し2_レベル2"/>
    <w:basedOn w:val="a"/>
    <w:next w:val="a"/>
    <w:link w:val="20"/>
    <w:uiPriority w:val="9"/>
    <w:unhideWhenUsed/>
    <w:qFormat/>
    <w:pPr>
      <w:keepNext/>
      <w:numPr>
        <w:numId w:val="14"/>
      </w:numPr>
      <w:outlineLvl w:val="1"/>
    </w:pPr>
    <w:rPr>
      <w:rFonts w:asciiTheme="majorHAnsi" w:eastAsia="HGｺﾞｼｯｸM" w:hAnsiTheme="majorHAnsi" w:cstheme="majorBidi"/>
      <w:sz w:val="24"/>
    </w:rPr>
  </w:style>
  <w:style w:type="paragraph" w:styleId="3">
    <w:name w:val="heading 3"/>
    <w:basedOn w:val="a"/>
    <w:next w:val="a"/>
    <w:link w:val="30"/>
    <w:uiPriority w:val="9"/>
    <w:unhideWhenUsed/>
    <w:qFormat/>
    <w:pPr>
      <w:keepNext/>
      <w:numPr>
        <w:numId w:val="15"/>
      </w:numPr>
      <w:ind w:leftChars="400" w:left="400"/>
      <w:outlineLvl w:val="2"/>
    </w:pPr>
    <w:rPr>
      <w:rFonts w:asciiTheme="majorHAnsi" w:eastAsia="HGｺﾞｼｯｸM" w:hAnsiTheme="majorHAnsi" w:cstheme="majorBidi"/>
      <w:sz w:val="24"/>
    </w:rPr>
  </w:style>
  <w:style w:type="paragraph" w:styleId="4">
    <w:name w:val="heading 4"/>
    <w:basedOn w:val="a"/>
    <w:next w:val="a"/>
    <w:link w:val="40"/>
    <w:uiPriority w:val="9"/>
    <w:unhideWhenUsed/>
    <w:qFormat/>
    <w:pPr>
      <w:keepNext/>
      <w:numPr>
        <w:numId w:val="16"/>
      </w:numPr>
      <w:ind w:leftChars="400" w:left="400"/>
      <w:outlineLvl w:val="3"/>
    </w:pPr>
    <w:rPr>
      <w:rFonts w:eastAsia="HGｺﾞｼｯｸM"/>
      <w:bCs/>
      <w:sz w:val="24"/>
    </w:rPr>
  </w:style>
  <w:style w:type="paragraph" w:styleId="5">
    <w:name w:val="heading 5"/>
    <w:basedOn w:val="a"/>
    <w:next w:val="a"/>
    <w:link w:val="50"/>
    <w:uiPriority w:val="9"/>
    <w:unhideWhenUsed/>
    <w:qFormat/>
    <w:pPr>
      <w:keepNext/>
      <w:numPr>
        <w:numId w:val="17"/>
      </w:numPr>
      <w:ind w:leftChars="800" w:left="800"/>
      <w:outlineLvl w:val="4"/>
    </w:pPr>
    <w:rPr>
      <w:rFonts w:asciiTheme="majorHAnsi" w:eastAsia="HGｺﾞｼｯｸM" w:hAnsiTheme="majorHAnsi" w:cstheme="majorBidi"/>
      <w:sz w:val="24"/>
    </w:rPr>
  </w:style>
  <w:style w:type="paragraph" w:styleId="6">
    <w:name w:val="heading 6"/>
    <w:basedOn w:val="a"/>
    <w:next w:val="a"/>
    <w:link w:val="60"/>
    <w:uiPriority w:val="9"/>
    <w:unhideWhenUsed/>
    <w:qFormat/>
    <w:pPr>
      <w:keepNext/>
      <w:numPr>
        <w:numId w:val="18"/>
      </w:numPr>
      <w:ind w:leftChars="800" w:left="800"/>
      <w:outlineLvl w:val="5"/>
    </w:pPr>
    <w:rPr>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List Paragraph"/>
    <w:basedOn w:val="a"/>
    <w:qFormat/>
    <w:pPr>
      <w:ind w:leftChars="400" w:left="840"/>
    </w:pPr>
  </w:style>
  <w:style w:type="table" w:styleId="a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Pr>
      <w:color w:val="0563C1" w:themeColor="hyperlink"/>
      <w:u w:val="single"/>
    </w:rPr>
  </w:style>
  <w:style w:type="paragraph" w:styleId="a8">
    <w:name w:val="header"/>
    <w:basedOn w:val="a"/>
    <w:link w:val="a9"/>
    <w:uiPriority w:val="99"/>
    <w:unhideWhenUsed/>
    <w:pPr>
      <w:tabs>
        <w:tab w:val="center" w:pos="4252"/>
        <w:tab w:val="right" w:pos="8504"/>
      </w:tabs>
      <w:snapToGrid w:val="0"/>
    </w:pPr>
  </w:style>
  <w:style w:type="character" w:customStyle="1" w:styleId="a9">
    <w:name w:val="ヘッダー (文字)"/>
    <w:basedOn w:val="a0"/>
    <w:link w:val="a8"/>
    <w:uiPriority w:val="99"/>
  </w:style>
  <w:style w:type="paragraph" w:styleId="aa">
    <w:name w:val="footer"/>
    <w:basedOn w:val="a"/>
    <w:link w:val="ab"/>
    <w:unhideWhenUsed/>
    <w:pPr>
      <w:tabs>
        <w:tab w:val="center" w:pos="4252"/>
        <w:tab w:val="right" w:pos="8504"/>
      </w:tabs>
      <w:snapToGrid w:val="0"/>
    </w:pPr>
  </w:style>
  <w:style w:type="character" w:customStyle="1" w:styleId="ab">
    <w:name w:val="フッター (文字)"/>
    <w:basedOn w:val="a0"/>
    <w:link w:val="aa"/>
  </w:style>
  <w:style w:type="paragraph" w:styleId="ac">
    <w:name w:val="Balloon Text"/>
    <w:basedOn w:val="a"/>
    <w:link w:val="ad"/>
    <w:uiPriority w:val="99"/>
    <w:semiHidden/>
    <w:unhideWhenUse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Pr>
      <w:rFonts w:asciiTheme="majorHAnsi" w:eastAsiaTheme="majorEastAsia" w:hAnsiTheme="majorHAnsi" w:cstheme="majorBidi"/>
      <w:sz w:val="18"/>
      <w:szCs w:val="18"/>
    </w:rPr>
  </w:style>
  <w:style w:type="character" w:customStyle="1" w:styleId="10">
    <w:name w:val="見出し 1 (文字)"/>
    <w:aliases w:val="見出し1_レベル１ (文字)"/>
    <w:basedOn w:val="a0"/>
    <w:link w:val="1"/>
    <w:uiPriority w:val="9"/>
    <w:rPr>
      <w:rFonts w:asciiTheme="majorHAnsi" w:eastAsiaTheme="majorEastAsia" w:hAnsiTheme="majorHAnsi" w:cstheme="majorBidi"/>
      <w:sz w:val="24"/>
      <w:szCs w:val="24"/>
    </w:rPr>
  </w:style>
  <w:style w:type="character" w:customStyle="1" w:styleId="20">
    <w:name w:val="見出し 2 (文字)"/>
    <w:aliases w:val="見出し2_レベル2 (文字)"/>
    <w:basedOn w:val="a0"/>
    <w:link w:val="2"/>
    <w:uiPriority w:val="9"/>
    <w:rPr>
      <w:rFonts w:asciiTheme="majorHAnsi" w:eastAsia="HGｺﾞｼｯｸM" w:hAnsiTheme="majorHAnsi" w:cstheme="majorBidi"/>
      <w:sz w:val="24"/>
    </w:rPr>
  </w:style>
  <w:style w:type="character" w:customStyle="1" w:styleId="30">
    <w:name w:val="見出し 3 (文字)"/>
    <w:basedOn w:val="a0"/>
    <w:link w:val="3"/>
    <w:uiPriority w:val="9"/>
    <w:rPr>
      <w:rFonts w:asciiTheme="majorHAnsi" w:eastAsia="HGｺﾞｼｯｸM" w:hAnsiTheme="majorHAnsi" w:cstheme="majorBidi"/>
      <w:sz w:val="24"/>
    </w:rPr>
  </w:style>
  <w:style w:type="character" w:customStyle="1" w:styleId="40">
    <w:name w:val="見出し 4 (文字)"/>
    <w:basedOn w:val="a0"/>
    <w:link w:val="4"/>
    <w:uiPriority w:val="9"/>
    <w:rPr>
      <w:rFonts w:eastAsia="HGｺﾞｼｯｸM"/>
      <w:bCs/>
      <w:sz w:val="24"/>
    </w:rPr>
  </w:style>
  <w:style w:type="character" w:customStyle="1" w:styleId="50">
    <w:name w:val="見出し 5 (文字)"/>
    <w:basedOn w:val="a0"/>
    <w:link w:val="5"/>
    <w:uiPriority w:val="9"/>
    <w:rPr>
      <w:rFonts w:asciiTheme="majorHAnsi" w:eastAsia="HGｺﾞｼｯｸM" w:hAnsiTheme="majorHAnsi" w:cstheme="majorBidi"/>
      <w:sz w:val="24"/>
    </w:rPr>
  </w:style>
  <w:style w:type="character" w:customStyle="1" w:styleId="60">
    <w:name w:val="見出し 6 (文字)"/>
    <w:basedOn w:val="a0"/>
    <w:link w:val="6"/>
    <w:uiPriority w:val="9"/>
    <w:rPr>
      <w:bCs/>
      <w:sz w:val="24"/>
    </w:rPr>
  </w:style>
  <w:style w:type="paragraph" w:customStyle="1" w:styleId="52">
    <w:name w:val="見出し5_レベル2"/>
    <w:basedOn w:val="2"/>
    <w:link w:val="520"/>
    <w:qFormat/>
    <w:pPr>
      <w:numPr>
        <w:numId w:val="25"/>
      </w:numPr>
    </w:pPr>
    <w:rPr>
      <w:rFonts w:ascii="Arial" w:eastAsia="HGｺﾞｼｯｸE" w:hAnsi="Arial"/>
    </w:rPr>
  </w:style>
  <w:style w:type="paragraph" w:customStyle="1" w:styleId="62">
    <w:name w:val="見出し6_レベル2"/>
    <w:basedOn w:val="2"/>
    <w:link w:val="620"/>
    <w:qFormat/>
    <w:pPr>
      <w:numPr>
        <w:numId w:val="19"/>
      </w:numPr>
    </w:pPr>
  </w:style>
  <w:style w:type="character" w:customStyle="1" w:styleId="520">
    <w:name w:val="見出し5_レベル2 (文字)"/>
    <w:basedOn w:val="20"/>
    <w:link w:val="52"/>
    <w:rPr>
      <w:rFonts w:ascii="Arial" w:eastAsia="HGｺﾞｼｯｸE" w:hAnsi="Arial" w:cstheme="majorBidi"/>
      <w:sz w:val="24"/>
    </w:rPr>
  </w:style>
  <w:style w:type="paragraph" w:customStyle="1" w:styleId="72">
    <w:name w:val="見出し7_レベル2"/>
    <w:basedOn w:val="2"/>
    <w:link w:val="720"/>
    <w:qFormat/>
    <w:pPr>
      <w:numPr>
        <w:numId w:val="20"/>
      </w:numPr>
      <w:snapToGrid w:val="0"/>
    </w:pPr>
    <w:rPr>
      <w:rFonts w:ascii="HGPｺﾞｼｯｸM" w:eastAsia="HGPｺﾞｼｯｸM"/>
      <w:szCs w:val="24"/>
    </w:rPr>
  </w:style>
  <w:style w:type="character" w:customStyle="1" w:styleId="620">
    <w:name w:val="見出し6_レベル2 (文字)"/>
    <w:basedOn w:val="20"/>
    <w:link w:val="62"/>
    <w:rPr>
      <w:rFonts w:asciiTheme="majorHAnsi" w:eastAsia="HGｺﾞｼｯｸM" w:hAnsiTheme="majorHAnsi" w:cstheme="majorBidi"/>
      <w:sz w:val="24"/>
    </w:rPr>
  </w:style>
  <w:style w:type="paragraph" w:customStyle="1" w:styleId="82">
    <w:name w:val="見出し8_レベル2"/>
    <w:basedOn w:val="2"/>
    <w:link w:val="820"/>
    <w:qFormat/>
    <w:pPr>
      <w:numPr>
        <w:numId w:val="21"/>
      </w:numPr>
    </w:pPr>
  </w:style>
  <w:style w:type="character" w:customStyle="1" w:styleId="720">
    <w:name w:val="見出し7_レベル2 (文字)"/>
    <w:basedOn w:val="20"/>
    <w:link w:val="72"/>
    <w:rPr>
      <w:rFonts w:ascii="HGPｺﾞｼｯｸM" w:eastAsia="HGPｺﾞｼｯｸM" w:hAnsiTheme="majorHAnsi" w:cstheme="majorBidi"/>
      <w:sz w:val="24"/>
      <w:szCs w:val="24"/>
    </w:rPr>
  </w:style>
  <w:style w:type="paragraph" w:styleId="ae">
    <w:name w:val="TOC Heading"/>
    <w:basedOn w:val="1"/>
    <w:next w:val="a"/>
    <w:uiPriority w:val="39"/>
    <w:unhideWhenUsed/>
    <w:qFormat/>
    <w:pPr>
      <w:keepLines/>
      <w:widowControl/>
      <w:numPr>
        <w:numId w:val="0"/>
      </w:numPr>
      <w:spacing w:before="240" w:line="259" w:lineRule="auto"/>
      <w:jc w:val="left"/>
      <w:outlineLvl w:val="9"/>
    </w:pPr>
    <w:rPr>
      <w:color w:val="2E74B5" w:themeColor="accent1" w:themeShade="BF"/>
      <w:kern w:val="0"/>
      <w:sz w:val="32"/>
      <w:szCs w:val="32"/>
    </w:rPr>
  </w:style>
  <w:style w:type="character" w:customStyle="1" w:styleId="820">
    <w:name w:val="見出し8_レベル2 (文字)"/>
    <w:basedOn w:val="20"/>
    <w:link w:val="82"/>
    <w:rPr>
      <w:rFonts w:asciiTheme="majorHAnsi" w:eastAsia="HGｺﾞｼｯｸM" w:hAnsiTheme="majorHAnsi" w:cstheme="majorBidi"/>
      <w:sz w:val="24"/>
    </w:rPr>
  </w:style>
  <w:style w:type="paragraph" w:styleId="11">
    <w:name w:val="toc 1"/>
    <w:basedOn w:val="a"/>
    <w:next w:val="a"/>
    <w:autoRedefine/>
    <w:uiPriority w:val="39"/>
    <w:unhideWhenUsed/>
    <w:pPr>
      <w:tabs>
        <w:tab w:val="left" w:pos="284"/>
        <w:tab w:val="right" w:leader="dot" w:pos="9628"/>
      </w:tabs>
    </w:pPr>
    <w:rPr>
      <w:rFonts w:asciiTheme="majorHAnsi" w:eastAsia="HGｺﾞｼｯｸM" w:hAnsiTheme="majorHAnsi" w:cstheme="majorHAnsi"/>
      <w:b/>
      <w:noProof/>
      <w:sz w:val="24"/>
      <w:szCs w:val="24"/>
    </w:rPr>
  </w:style>
  <w:style w:type="paragraph" w:styleId="21">
    <w:name w:val="toc 2"/>
    <w:basedOn w:val="a"/>
    <w:next w:val="a"/>
    <w:autoRedefine/>
    <w:uiPriority w:val="39"/>
    <w:unhideWhenUsed/>
    <w:pPr>
      <w:tabs>
        <w:tab w:val="left" w:pos="709"/>
        <w:tab w:val="right" w:leader="dot" w:pos="9628"/>
      </w:tabs>
      <w:ind w:leftChars="100" w:left="210"/>
      <w:jc w:val="left"/>
    </w:pPr>
  </w:style>
  <w:style w:type="paragraph" w:customStyle="1" w:styleId="12">
    <w:name w:val="参考資料1_チェックリスト"/>
    <w:basedOn w:val="a"/>
    <w:link w:val="13"/>
    <w:pPr>
      <w:snapToGrid w:val="0"/>
      <w:jc w:val="center"/>
    </w:pPr>
    <w:rPr>
      <w:rFonts w:ascii="HGPｺﾞｼｯｸM" w:eastAsia="HGPｺﾞｼｯｸM"/>
      <w:sz w:val="48"/>
      <w:szCs w:val="48"/>
    </w:rPr>
  </w:style>
  <w:style w:type="paragraph" w:customStyle="1" w:styleId="14">
    <w:name w:val="参考資料1"/>
    <w:basedOn w:val="1"/>
    <w:link w:val="15"/>
    <w:qFormat/>
    <w:pPr>
      <w:numPr>
        <w:numId w:val="0"/>
      </w:numPr>
      <w:snapToGrid w:val="0"/>
    </w:pPr>
    <w:rPr>
      <w:rFonts w:ascii="HGPｺﾞｼｯｸM" w:eastAsia="HGPｺﾞｼｯｸM"/>
      <w:sz w:val="28"/>
      <w:szCs w:val="28"/>
    </w:rPr>
  </w:style>
  <w:style w:type="character" w:customStyle="1" w:styleId="13">
    <w:name w:val="参考資料1_チェックリスト (文字)"/>
    <w:basedOn w:val="a0"/>
    <w:link w:val="12"/>
    <w:rPr>
      <w:rFonts w:ascii="HGPｺﾞｼｯｸM" w:eastAsia="HGPｺﾞｼｯｸM"/>
      <w:sz w:val="48"/>
      <w:szCs w:val="48"/>
    </w:rPr>
  </w:style>
  <w:style w:type="character" w:customStyle="1" w:styleId="af">
    <w:name w:val="参考資料"/>
    <w:basedOn w:val="a0"/>
    <w:uiPriority w:val="1"/>
    <w:qFormat/>
    <w:rPr>
      <w:rFonts w:ascii="HGPｺﾞｼｯｸM" w:eastAsia="HGPｺﾞｼｯｸM"/>
      <w:sz w:val="48"/>
      <w:szCs w:val="48"/>
    </w:rPr>
  </w:style>
  <w:style w:type="character" w:customStyle="1" w:styleId="15">
    <w:name w:val="参考資料1 (文字)"/>
    <w:basedOn w:val="10"/>
    <w:link w:val="14"/>
    <w:rPr>
      <w:rFonts w:ascii="HGPｺﾞｼｯｸM" w:eastAsia="HGPｺﾞｼｯｸM" w:hAnsiTheme="majorHAnsi" w:cstheme="majorBidi"/>
      <w:sz w:val="28"/>
      <w:szCs w:val="28"/>
    </w:rPr>
  </w:style>
  <w:style w:type="paragraph" w:customStyle="1" w:styleId="42">
    <w:name w:val="見出し4_レベル2"/>
    <w:basedOn w:val="2"/>
    <w:link w:val="420"/>
    <w:qFormat/>
    <w:pPr>
      <w:numPr>
        <w:numId w:val="22"/>
      </w:numPr>
      <w:snapToGrid w:val="0"/>
    </w:pPr>
  </w:style>
  <w:style w:type="paragraph" w:styleId="31">
    <w:name w:val="toc 3"/>
    <w:basedOn w:val="a"/>
    <w:next w:val="a"/>
    <w:autoRedefine/>
    <w:uiPriority w:val="39"/>
    <w:unhideWhenUsed/>
    <w:pPr>
      <w:tabs>
        <w:tab w:val="left" w:pos="567"/>
        <w:tab w:val="right" w:leader="dot" w:pos="9628"/>
      </w:tabs>
      <w:ind w:leftChars="67" w:left="141"/>
    </w:pPr>
  </w:style>
  <w:style w:type="character" w:customStyle="1" w:styleId="420">
    <w:name w:val="見出し4_レベル2 (文字)"/>
    <w:basedOn w:val="a0"/>
    <w:link w:val="42"/>
    <w:rPr>
      <w:rFonts w:asciiTheme="majorHAnsi" w:eastAsia="HGｺﾞｼｯｸM" w:hAnsiTheme="majorHAnsi" w:cstheme="majorBidi"/>
      <w:sz w:val="24"/>
    </w:rPr>
  </w:style>
  <w:style w:type="paragraph" w:styleId="9">
    <w:name w:val="toc 9"/>
    <w:basedOn w:val="a"/>
    <w:next w:val="a"/>
    <w:autoRedefine/>
    <w:uiPriority w:val="39"/>
    <w:semiHidden/>
    <w:unhideWhenUsed/>
    <w:pPr>
      <w:ind w:leftChars="800" w:left="1680"/>
    </w:pPr>
  </w:style>
  <w:style w:type="character" w:styleId="af0">
    <w:name w:val="annotation reference"/>
    <w:basedOn w:val="a0"/>
    <w:uiPriority w:val="99"/>
    <w:semiHidden/>
    <w:unhideWhenUsed/>
    <w:rPr>
      <w:sz w:val="18"/>
      <w:szCs w:val="18"/>
    </w:rPr>
  </w:style>
  <w:style w:type="paragraph" w:styleId="af1">
    <w:name w:val="annotation text"/>
    <w:basedOn w:val="a"/>
    <w:link w:val="af2"/>
    <w:uiPriority w:val="99"/>
    <w:semiHidden/>
    <w:unhideWhenUsed/>
    <w:pPr>
      <w:jc w:val="left"/>
    </w:pPr>
  </w:style>
  <w:style w:type="character" w:customStyle="1" w:styleId="af2">
    <w:name w:val="コメント文字列 (文字)"/>
    <w:basedOn w:val="a0"/>
    <w:link w:val="af1"/>
    <w:uiPriority w:val="99"/>
    <w:semiHidden/>
  </w:style>
  <w:style w:type="paragraph" w:styleId="af3">
    <w:name w:val="annotation subject"/>
    <w:basedOn w:val="af1"/>
    <w:next w:val="af1"/>
    <w:link w:val="af4"/>
    <w:uiPriority w:val="99"/>
    <w:semiHidden/>
    <w:unhideWhenUsed/>
    <w:rPr>
      <w:b/>
      <w:bCs/>
    </w:rPr>
  </w:style>
  <w:style w:type="character" w:customStyle="1" w:styleId="af4">
    <w:name w:val="コメント内容 (文字)"/>
    <w:basedOn w:val="af2"/>
    <w:link w:val="af3"/>
    <w:uiPriority w:val="99"/>
    <w:semiHidden/>
    <w:rPr>
      <w:b/>
      <w:bCs/>
    </w:rPr>
  </w:style>
  <w:style w:type="character" w:styleId="af5">
    <w:name w:val="FollowedHyperlink"/>
    <w:basedOn w:val="a0"/>
    <w:uiPriority w:val="99"/>
    <w:semiHidden/>
    <w:unhideWhenUsed/>
    <w:rPr>
      <w:color w:val="954F72" w:themeColor="followedHyperlink"/>
      <w:u w:val="single"/>
    </w:rPr>
  </w:style>
  <w:style w:type="paragraph" w:styleId="Web">
    <w:name w:val="Normal (Web)"/>
    <w:basedOn w:val="a"/>
    <w:unhideWhenUse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6">
    <w:name w:val="表 (格子)1"/>
    <w:basedOn w:val="a1"/>
    <w:next w:val="a6"/>
    <w:uiPriority w:val="39"/>
    <w:pPr>
      <w:ind w:left="924" w:hanging="35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next w:val="a6"/>
    <w:uiPriority w:val="39"/>
    <w:pPr>
      <w:ind w:left="924" w:hanging="35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localhos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ocalhost/" TargetMode="External"/><Relationship Id="rId5" Type="http://schemas.openxmlformats.org/officeDocument/2006/relationships/webSettings" Target="webSettings.xml"/><Relationship Id="rId15" Type="http://schemas.microsoft.com/office/2007/relationships/hdphoto" Target="media/hdphoto1.wdp"/><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340BD-6672-4FC7-886D-2CE1A232C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487</Words>
  <Characters>2781</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2021-09-09T01:23:00Z</dcterms:created>
  <dcterms:modified xsi:type="dcterms:W3CDTF">2026-06-15T00:50:00Z</dcterms:modified>
</cp:coreProperties>
</file>