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8D2D" w14:textId="3C297F08" w:rsidR="00DA31CD" w:rsidRDefault="00041C48" w:rsidP="00023004">
      <w:pPr>
        <w:spacing w:line="400" w:lineRule="exact"/>
        <w:jc w:val="center"/>
        <w:rPr>
          <w:rFonts w:asciiTheme="majorEastAsia" w:eastAsiaTheme="majorEastAsia" w:hAnsiTheme="majorEastAsia" w:cs="Meiryo UI"/>
          <w:b/>
          <w:bCs/>
          <w:color w:val="000000" w:themeColor="text1"/>
          <w:sz w:val="28"/>
          <w:szCs w:val="28"/>
        </w:rPr>
      </w:pPr>
      <w:r w:rsidRPr="00023004">
        <w:rPr>
          <w:rFonts w:asciiTheme="majorEastAsia" w:eastAsiaTheme="majorEastAsia" w:hAnsiTheme="majorEastAsia" w:cs="Meiryo UI" w:hint="eastAsia"/>
          <w:b/>
          <w:bCs/>
          <w:sz w:val="28"/>
          <w:szCs w:val="28"/>
        </w:rPr>
        <w:t>長野市立</w:t>
      </w:r>
      <w:r w:rsidR="00A554EB" w:rsidRPr="00023004">
        <w:rPr>
          <w:rFonts w:asciiTheme="majorEastAsia" w:eastAsiaTheme="majorEastAsia" w:hAnsiTheme="majorEastAsia" w:cs="Meiryo UI" w:hint="eastAsia"/>
          <w:b/>
          <w:bCs/>
          <w:sz w:val="28"/>
          <w:szCs w:val="28"/>
        </w:rPr>
        <w:t>公</w:t>
      </w:r>
      <w:r w:rsidR="000E0590" w:rsidRPr="00023004">
        <w:rPr>
          <w:rFonts w:asciiTheme="majorEastAsia" w:eastAsiaTheme="majorEastAsia" w:hAnsiTheme="majorEastAsia" w:cs="Meiryo UI" w:hint="eastAsia"/>
          <w:b/>
          <w:bCs/>
          <w:sz w:val="28"/>
          <w:szCs w:val="28"/>
        </w:rPr>
        <w:t>民館</w:t>
      </w:r>
      <w:r w:rsidR="00A50109" w:rsidRPr="00023004">
        <w:rPr>
          <w:rFonts w:asciiTheme="majorEastAsia" w:eastAsiaTheme="majorEastAsia" w:hAnsiTheme="majorEastAsia" w:cs="Meiryo UI" w:hint="eastAsia"/>
          <w:b/>
          <w:bCs/>
          <w:sz w:val="28"/>
          <w:szCs w:val="28"/>
        </w:rPr>
        <w:t>・長野市交流センター</w:t>
      </w:r>
      <w:r w:rsidR="009959B3" w:rsidRPr="00023004">
        <w:rPr>
          <w:rFonts w:asciiTheme="majorEastAsia" w:eastAsiaTheme="majorEastAsia" w:hAnsiTheme="majorEastAsia" w:cs="Meiryo UI" w:hint="eastAsia"/>
          <w:b/>
          <w:bCs/>
          <w:sz w:val="28"/>
          <w:szCs w:val="28"/>
        </w:rPr>
        <w:t xml:space="preserve">　</w:t>
      </w:r>
      <w:r w:rsidRPr="00023004">
        <w:rPr>
          <w:rFonts w:asciiTheme="majorEastAsia" w:eastAsiaTheme="majorEastAsia" w:hAnsiTheme="majorEastAsia" w:cs="Meiryo UI" w:hint="eastAsia"/>
          <w:b/>
          <w:bCs/>
          <w:sz w:val="28"/>
          <w:szCs w:val="28"/>
        </w:rPr>
        <w:t>「学習活動</w:t>
      </w:r>
      <w:r w:rsidR="000E0590" w:rsidRPr="00023004">
        <w:rPr>
          <w:rFonts w:asciiTheme="majorEastAsia" w:eastAsiaTheme="majorEastAsia" w:hAnsiTheme="majorEastAsia" w:cs="Meiryo UI" w:hint="eastAsia"/>
          <w:b/>
          <w:bCs/>
          <w:sz w:val="28"/>
          <w:szCs w:val="28"/>
        </w:rPr>
        <w:t>団体登録</w:t>
      </w:r>
      <w:r w:rsidR="00586366" w:rsidRPr="00023004">
        <w:rPr>
          <w:rFonts w:asciiTheme="majorEastAsia" w:eastAsiaTheme="majorEastAsia" w:hAnsiTheme="majorEastAsia" w:cs="Meiryo UI" w:hint="eastAsia"/>
          <w:b/>
          <w:bCs/>
          <w:color w:val="000000" w:themeColor="text1"/>
          <w:sz w:val="28"/>
          <w:szCs w:val="28"/>
        </w:rPr>
        <w:t>要件</w:t>
      </w:r>
      <w:r w:rsidR="00DA31CD" w:rsidRPr="00023004">
        <w:rPr>
          <w:rFonts w:asciiTheme="majorEastAsia" w:eastAsiaTheme="majorEastAsia" w:hAnsiTheme="majorEastAsia" w:cs="Meiryo UI" w:hint="eastAsia"/>
          <w:b/>
          <w:bCs/>
          <w:color w:val="000000" w:themeColor="text1"/>
          <w:sz w:val="28"/>
          <w:szCs w:val="28"/>
        </w:rPr>
        <w:t>確認書</w:t>
      </w:r>
      <w:r w:rsidR="00B70C05" w:rsidRPr="00023004">
        <w:rPr>
          <w:rFonts w:asciiTheme="majorEastAsia" w:eastAsiaTheme="majorEastAsia" w:hAnsiTheme="majorEastAsia" w:cs="Meiryo UI" w:hint="eastAsia"/>
          <w:b/>
          <w:bCs/>
          <w:color w:val="000000" w:themeColor="text1"/>
          <w:sz w:val="28"/>
          <w:szCs w:val="28"/>
        </w:rPr>
        <w:t>」</w:t>
      </w:r>
    </w:p>
    <w:p w14:paraId="4DAF13AA" w14:textId="77777777" w:rsidR="00023004" w:rsidRPr="00023004" w:rsidRDefault="00023004" w:rsidP="00023004">
      <w:pPr>
        <w:spacing w:line="400" w:lineRule="exact"/>
        <w:jc w:val="center"/>
        <w:rPr>
          <w:rFonts w:asciiTheme="majorEastAsia" w:eastAsiaTheme="majorEastAsia" w:hAnsiTheme="majorEastAsia" w:cs="Meiryo UI" w:hint="eastAsia"/>
          <w:b/>
          <w:bCs/>
          <w:sz w:val="28"/>
          <w:szCs w:val="28"/>
        </w:rPr>
      </w:pPr>
    </w:p>
    <w:tbl>
      <w:tblPr>
        <w:tblStyle w:val="a3"/>
        <w:tblW w:w="8718" w:type="dxa"/>
        <w:jc w:val="center"/>
        <w:tblLook w:val="04A0" w:firstRow="1" w:lastRow="0" w:firstColumn="1" w:lastColumn="0" w:noHBand="0" w:noVBand="1"/>
      </w:tblPr>
      <w:tblGrid>
        <w:gridCol w:w="8718"/>
      </w:tblGrid>
      <w:tr w:rsidR="00A554EB" w:rsidRPr="00EB414C" w14:paraId="7325B8FE" w14:textId="77777777" w:rsidTr="009959B3">
        <w:trPr>
          <w:trHeight w:val="699"/>
          <w:jc w:val="center"/>
        </w:trPr>
        <w:tc>
          <w:tcPr>
            <w:tcW w:w="8718" w:type="dxa"/>
          </w:tcPr>
          <w:p w14:paraId="7314E8FE" w14:textId="6A19E553" w:rsidR="00041C48" w:rsidRPr="00023004" w:rsidRDefault="007E0E2B" w:rsidP="009959B3">
            <w:pPr>
              <w:spacing w:line="360" w:lineRule="exact"/>
              <w:ind w:firstLineChars="100" w:firstLine="236"/>
              <w:rPr>
                <w:rFonts w:ascii="ＭＳ ゴシック" w:eastAsia="ＭＳ ゴシック" w:hAnsi="ＭＳ ゴシック" w:cs="Meiryo UI"/>
                <w:bCs/>
                <w:spacing w:val="-2"/>
                <w:sz w:val="24"/>
                <w:szCs w:val="24"/>
                <w:u w:val="single"/>
              </w:rPr>
            </w:pPr>
            <w:r w:rsidRPr="00023004">
              <w:rPr>
                <w:rFonts w:ascii="ＭＳ ゴシック" w:eastAsia="ＭＳ ゴシック" w:hAnsi="ＭＳ ゴシック" w:cs="Meiryo UI" w:hint="eastAsia"/>
                <w:bCs/>
                <w:spacing w:val="-2"/>
                <w:sz w:val="24"/>
                <w:szCs w:val="24"/>
              </w:rPr>
              <w:t>学習活動団体としての登録にあたり、</w:t>
            </w:r>
            <w:r w:rsidR="00586366" w:rsidRPr="00023004">
              <w:rPr>
                <w:rFonts w:ascii="ＭＳ ゴシック" w:eastAsia="ＭＳ ゴシック" w:hAnsi="ＭＳ ゴシック" w:cs="Meiryo UI" w:hint="eastAsia"/>
                <w:b/>
                <w:spacing w:val="-2"/>
                <w:sz w:val="24"/>
                <w:szCs w:val="24"/>
                <w:u w:val="single"/>
              </w:rPr>
              <w:t>登録要件</w:t>
            </w:r>
            <w:r w:rsidR="0004137F" w:rsidRPr="00023004">
              <w:rPr>
                <w:rFonts w:ascii="ＭＳ ゴシック" w:eastAsia="ＭＳ ゴシック" w:hAnsi="ＭＳ ゴシック" w:cs="Meiryo UI" w:hint="eastAsia"/>
                <w:b/>
                <w:spacing w:val="-2"/>
                <w:sz w:val="24"/>
                <w:szCs w:val="24"/>
                <w:u w:val="single"/>
              </w:rPr>
              <w:t>を満たし</w:t>
            </w:r>
            <w:r w:rsidRPr="00023004">
              <w:rPr>
                <w:rFonts w:ascii="ＭＳ ゴシック" w:eastAsia="ＭＳ ゴシック" w:hAnsi="ＭＳ ゴシック" w:cs="Meiryo UI" w:hint="eastAsia"/>
                <w:b/>
                <w:spacing w:val="-2"/>
                <w:sz w:val="24"/>
                <w:szCs w:val="24"/>
                <w:u w:val="single"/>
              </w:rPr>
              <w:t>ていることを確認し、すべての内容に</w:t>
            </w:r>
            <w:r w:rsidR="0004137F" w:rsidRPr="00023004">
              <w:rPr>
                <w:rFonts w:ascii="ＭＳ ゴシック" w:eastAsia="ＭＳ ゴシック" w:hAnsi="ＭＳ ゴシック" w:cs="Meiryo UI" w:hint="eastAsia"/>
                <w:b/>
                <w:spacing w:val="-2"/>
                <w:sz w:val="24"/>
                <w:szCs w:val="24"/>
                <w:u w:val="single"/>
              </w:rPr>
              <w:t>ご理解をいただいた</w:t>
            </w:r>
            <w:r w:rsidR="00C14103" w:rsidRPr="00023004">
              <w:rPr>
                <w:rFonts w:ascii="ＭＳ ゴシック" w:eastAsia="ＭＳ ゴシック" w:hAnsi="ＭＳ ゴシック" w:cs="Meiryo UI" w:hint="eastAsia"/>
                <w:b/>
                <w:spacing w:val="-2"/>
                <w:sz w:val="24"/>
                <w:szCs w:val="24"/>
                <w:u w:val="single"/>
              </w:rPr>
              <w:t>うえで</w:t>
            </w:r>
            <w:r w:rsidR="00C14103" w:rsidRPr="00023004">
              <w:rPr>
                <w:rFonts w:ascii="ＭＳ ゴシック" w:eastAsia="ＭＳ ゴシック" w:hAnsi="ＭＳ ゴシック" w:cs="Meiryo UI" w:hint="eastAsia"/>
                <w:bCs/>
                <w:spacing w:val="-2"/>
                <w:sz w:val="24"/>
                <w:szCs w:val="24"/>
              </w:rPr>
              <w:t>お</w:t>
            </w:r>
            <w:r w:rsidR="003659AD" w:rsidRPr="00023004">
              <w:rPr>
                <w:rFonts w:ascii="ＭＳ ゴシック" w:eastAsia="ＭＳ ゴシック" w:hAnsi="ＭＳ ゴシック" w:cs="Meiryo UI" w:hint="eastAsia"/>
                <w:bCs/>
                <w:spacing w:val="-2"/>
                <w:sz w:val="24"/>
                <w:szCs w:val="24"/>
              </w:rPr>
              <w:t>申し込</w:t>
            </w:r>
            <w:r w:rsidR="00C14103" w:rsidRPr="00023004">
              <w:rPr>
                <w:rFonts w:ascii="ＭＳ ゴシック" w:eastAsia="ＭＳ ゴシック" w:hAnsi="ＭＳ ゴシック" w:cs="Meiryo UI" w:hint="eastAsia"/>
                <w:bCs/>
                <w:spacing w:val="-2"/>
                <w:sz w:val="24"/>
                <w:szCs w:val="24"/>
              </w:rPr>
              <w:t>み</w:t>
            </w:r>
            <w:r w:rsidR="003659AD" w:rsidRPr="00023004">
              <w:rPr>
                <w:rFonts w:ascii="ＭＳ ゴシック" w:eastAsia="ＭＳ ゴシック" w:hAnsi="ＭＳ ゴシック" w:cs="Meiryo UI" w:hint="eastAsia"/>
                <w:bCs/>
                <w:spacing w:val="-2"/>
                <w:sz w:val="24"/>
                <w:szCs w:val="24"/>
              </w:rPr>
              <w:t>ください。</w:t>
            </w:r>
          </w:p>
          <w:p w14:paraId="043B5482" w14:textId="77777777" w:rsidR="0060289F" w:rsidRPr="0060289F" w:rsidRDefault="003C53FD" w:rsidP="007E0E2B">
            <w:pPr>
              <w:spacing w:line="360" w:lineRule="exact"/>
              <w:ind w:firstLineChars="100" w:firstLine="236"/>
              <w:rPr>
                <w:rFonts w:ascii="ＭＳ ゴシック" w:eastAsia="ＭＳ ゴシック" w:hAnsi="ＭＳ ゴシック" w:cs="Meiryo UI"/>
                <w:b/>
                <w:spacing w:val="-2"/>
                <w:sz w:val="28"/>
                <w:szCs w:val="28"/>
              </w:rPr>
            </w:pPr>
            <w:r w:rsidRPr="00023004">
              <w:rPr>
                <w:rFonts w:ascii="ＭＳ ゴシック" w:eastAsia="ＭＳ ゴシック" w:hAnsi="ＭＳ ゴシック" w:cs="Meiryo UI" w:hint="eastAsia"/>
                <w:bCs/>
                <w:spacing w:val="-2"/>
                <w:sz w:val="24"/>
                <w:szCs w:val="24"/>
              </w:rPr>
              <w:t>この</w:t>
            </w:r>
            <w:r w:rsidR="00E071B7" w:rsidRPr="00023004">
              <w:rPr>
                <w:rFonts w:ascii="ＭＳ ゴシック" w:eastAsia="ＭＳ ゴシック" w:hAnsi="ＭＳ ゴシック" w:cs="Meiryo UI" w:hint="eastAsia"/>
                <w:bCs/>
                <w:color w:val="000000" w:themeColor="text1"/>
                <w:spacing w:val="-2"/>
                <w:sz w:val="24"/>
                <w:szCs w:val="24"/>
              </w:rPr>
              <w:t>確認書</w:t>
            </w:r>
            <w:r w:rsidR="003659AD" w:rsidRPr="00023004">
              <w:rPr>
                <w:rFonts w:ascii="ＭＳ ゴシック" w:eastAsia="ＭＳ ゴシック" w:hAnsi="ＭＳ ゴシック" w:cs="Meiryo UI" w:hint="eastAsia"/>
                <w:bCs/>
                <w:spacing w:val="-2"/>
                <w:sz w:val="24"/>
                <w:szCs w:val="24"/>
              </w:rPr>
              <w:t>は、必要書類と合わせてお持ちください。</w:t>
            </w:r>
          </w:p>
        </w:tc>
      </w:tr>
    </w:tbl>
    <w:p w14:paraId="6645CD7A" w14:textId="77777777" w:rsidR="009959B3" w:rsidRDefault="009959B3" w:rsidP="00060F51">
      <w:pPr>
        <w:spacing w:line="400" w:lineRule="exact"/>
        <w:rPr>
          <w:rFonts w:ascii="ＭＳ ゴシック" w:eastAsia="ＭＳ ゴシック" w:hAnsi="ＭＳ ゴシック" w:cs="Meiryo UI"/>
          <w:b/>
          <w:spacing w:val="-2"/>
          <w:sz w:val="24"/>
          <w:szCs w:val="24"/>
        </w:rPr>
      </w:pPr>
    </w:p>
    <w:p w14:paraId="58F269E3" w14:textId="64FD58D5" w:rsidR="00C71434" w:rsidRDefault="007E0E2B" w:rsidP="00060F51">
      <w:pPr>
        <w:spacing w:line="400" w:lineRule="exact"/>
        <w:rPr>
          <w:rFonts w:ascii="ＭＳ ゴシック" w:eastAsia="ＭＳ ゴシック" w:hAnsi="ＭＳ ゴシック" w:cs="Meiryo UI"/>
          <w:b/>
          <w:spacing w:val="-2"/>
          <w:sz w:val="24"/>
          <w:szCs w:val="24"/>
        </w:rPr>
      </w:pPr>
      <w:r w:rsidRPr="00182AEA">
        <w:rPr>
          <w:rFonts w:ascii="ＭＳ ゴシック" w:eastAsia="ＭＳ ゴシック" w:hAnsi="ＭＳ ゴシック" w:cs="Meiryo UI" w:hint="eastAsia"/>
          <w:b/>
          <w:spacing w:val="-2"/>
          <w:sz w:val="24"/>
          <w:szCs w:val="24"/>
        </w:rPr>
        <w:t>登録</w:t>
      </w:r>
      <w:r w:rsidR="009841AF" w:rsidRPr="00182AEA">
        <w:rPr>
          <w:rFonts w:ascii="ＭＳ ゴシック" w:eastAsia="ＭＳ ゴシック" w:hAnsi="ＭＳ ゴシック" w:cs="Meiryo UI" w:hint="eastAsia"/>
          <w:b/>
          <w:spacing w:val="-2"/>
          <w:sz w:val="24"/>
          <w:szCs w:val="24"/>
        </w:rPr>
        <w:t>団体</w:t>
      </w:r>
      <w:r w:rsidR="00D23B41" w:rsidRPr="00182AEA">
        <w:rPr>
          <w:rFonts w:ascii="ＭＳ ゴシック" w:eastAsia="ＭＳ ゴシック" w:hAnsi="ＭＳ ゴシック" w:cs="Meiryo UI" w:hint="eastAsia"/>
          <w:b/>
          <w:spacing w:val="-2"/>
          <w:sz w:val="24"/>
          <w:szCs w:val="24"/>
        </w:rPr>
        <w:t>は</w:t>
      </w:r>
      <w:r w:rsidR="009841AF" w:rsidRPr="00182AEA">
        <w:rPr>
          <w:rFonts w:ascii="ＭＳ ゴシック" w:eastAsia="ＭＳ ゴシック" w:hAnsi="ＭＳ ゴシック" w:cs="Meiryo UI" w:hint="eastAsia"/>
          <w:b/>
          <w:spacing w:val="-2"/>
          <w:sz w:val="24"/>
          <w:szCs w:val="24"/>
        </w:rPr>
        <w:t>、</w:t>
      </w:r>
      <w:r w:rsidR="00D23B41" w:rsidRPr="00182AEA">
        <w:rPr>
          <w:rFonts w:ascii="ＭＳ ゴシック" w:eastAsia="ＭＳ ゴシック" w:hAnsi="ＭＳ ゴシック" w:cs="Meiryo UI" w:hint="eastAsia"/>
          <w:b/>
          <w:spacing w:val="-2"/>
          <w:sz w:val="24"/>
          <w:szCs w:val="24"/>
        </w:rPr>
        <w:t>以下</w:t>
      </w:r>
      <w:r w:rsidR="00D70E8B" w:rsidRPr="00182AEA">
        <w:rPr>
          <w:rFonts w:ascii="ＭＳ ゴシック" w:eastAsia="ＭＳ ゴシック" w:hAnsi="ＭＳ ゴシック" w:cs="Meiryo UI" w:hint="eastAsia"/>
          <w:b/>
          <w:spacing w:val="-2"/>
          <w:sz w:val="24"/>
          <w:szCs w:val="24"/>
        </w:rPr>
        <w:t>にある①～⑦にある要件の全て</w:t>
      </w:r>
      <w:r w:rsidR="007665C4" w:rsidRPr="00182AEA">
        <w:rPr>
          <w:rFonts w:ascii="ＭＳ ゴシック" w:eastAsia="ＭＳ ゴシック" w:hAnsi="ＭＳ ゴシック" w:cs="Meiryo UI" w:hint="eastAsia"/>
          <w:b/>
          <w:spacing w:val="-2"/>
          <w:sz w:val="24"/>
          <w:szCs w:val="24"/>
        </w:rPr>
        <w:t>を満たす</w:t>
      </w:r>
      <w:r w:rsidR="006D4400" w:rsidRPr="00182AEA">
        <w:rPr>
          <w:rFonts w:ascii="ＭＳ ゴシック" w:eastAsia="ＭＳ ゴシック" w:hAnsi="ＭＳ ゴシック" w:cs="Meiryo UI" w:hint="eastAsia"/>
          <w:b/>
          <w:spacing w:val="-2"/>
          <w:sz w:val="24"/>
          <w:szCs w:val="24"/>
        </w:rPr>
        <w:t>必要があります。</w:t>
      </w:r>
    </w:p>
    <w:tbl>
      <w:tblPr>
        <w:tblStyle w:val="a3"/>
        <w:tblW w:w="10201" w:type="dxa"/>
        <w:tblLook w:val="04A0" w:firstRow="1" w:lastRow="0" w:firstColumn="1" w:lastColumn="0" w:noHBand="0" w:noVBand="1"/>
      </w:tblPr>
      <w:tblGrid>
        <w:gridCol w:w="993"/>
        <w:gridCol w:w="9208"/>
      </w:tblGrid>
      <w:tr w:rsidR="009959B3" w14:paraId="13504014" w14:textId="77777777" w:rsidTr="009959B3">
        <w:tc>
          <w:tcPr>
            <w:tcW w:w="993" w:type="dxa"/>
          </w:tcPr>
          <w:p w14:paraId="13E1082A" w14:textId="512028CC" w:rsidR="009959B3" w:rsidRPr="009959B3" w:rsidRDefault="009959B3" w:rsidP="009959B3">
            <w:pPr>
              <w:pStyle w:val="aa"/>
              <w:numPr>
                <w:ilvl w:val="0"/>
                <w:numId w:val="2"/>
              </w:numPr>
              <w:spacing w:line="400" w:lineRule="exact"/>
              <w:ind w:leftChars="0"/>
              <w:rPr>
                <w:rFonts w:ascii="ＭＳ ゴシック" w:eastAsia="ＭＳ ゴシック" w:hAnsi="ＭＳ ゴシック" w:cs="Meiryo UI" w:hint="eastAsia"/>
                <w:b/>
                <w:spacing w:val="-2"/>
                <w:sz w:val="24"/>
                <w:szCs w:val="24"/>
              </w:rPr>
            </w:pPr>
            <w:r>
              <w:rPr>
                <w:rFonts w:ascii="ＭＳ ゴシック" w:eastAsia="ＭＳ ゴシック" w:hAnsi="ＭＳ ゴシック" w:cs="Meiryo UI" w:hint="eastAsia"/>
                <w:b/>
                <w:spacing w:val="-2"/>
                <w:sz w:val="24"/>
                <w:szCs w:val="24"/>
              </w:rPr>
              <w:t>①</w:t>
            </w:r>
          </w:p>
        </w:tc>
        <w:tc>
          <w:tcPr>
            <w:tcW w:w="9208" w:type="dxa"/>
          </w:tcPr>
          <w:p w14:paraId="48FD5792" w14:textId="77777777" w:rsidR="009959B3" w:rsidRDefault="009959B3" w:rsidP="00060F51">
            <w:pPr>
              <w:spacing w:line="400" w:lineRule="exact"/>
              <w:rPr>
                <w:rFonts w:asciiTheme="majorEastAsia" w:eastAsiaTheme="majorEastAsia" w:hAnsiTheme="majorEastAsia" w:cs="Meiryo UI"/>
                <w:b/>
                <w:color w:val="000000" w:themeColor="text1"/>
                <w:spacing w:val="-2"/>
                <w:sz w:val="24"/>
                <w:szCs w:val="24"/>
              </w:rPr>
            </w:pPr>
            <w:r w:rsidRPr="009959B3">
              <w:rPr>
                <w:rFonts w:asciiTheme="majorEastAsia" w:eastAsiaTheme="majorEastAsia" w:hAnsiTheme="majorEastAsia" w:cs="Meiryo UI" w:hint="eastAsia"/>
                <w:b/>
                <w:color w:val="000000" w:themeColor="text1"/>
                <w:spacing w:val="-2"/>
                <w:sz w:val="24"/>
                <w:szCs w:val="24"/>
              </w:rPr>
              <w:t>生涯学習活動を行うことを目的として活動しようとする特定の構成員が</w:t>
            </w:r>
          </w:p>
          <w:p w14:paraId="61A5F239" w14:textId="128BCEFA" w:rsidR="009959B3" w:rsidRDefault="009959B3" w:rsidP="00060F51">
            <w:pPr>
              <w:spacing w:line="400" w:lineRule="exact"/>
              <w:rPr>
                <w:rFonts w:asciiTheme="majorEastAsia" w:eastAsiaTheme="majorEastAsia" w:hAnsiTheme="majorEastAsia" w:cs="Meiryo UI"/>
                <w:b/>
                <w:spacing w:val="-2"/>
                <w:sz w:val="24"/>
                <w:szCs w:val="24"/>
                <w:u w:val="wave"/>
              </w:rPr>
            </w:pPr>
            <w:r w:rsidRPr="00C71434">
              <w:rPr>
                <w:rFonts w:asciiTheme="majorEastAsia" w:eastAsiaTheme="majorEastAsia" w:hAnsiTheme="majorEastAsia" w:cs="Meiryo UI" w:hint="eastAsia"/>
                <w:b/>
                <w:spacing w:val="-2"/>
                <w:sz w:val="24"/>
                <w:szCs w:val="24"/>
                <w:u w:val="wave"/>
              </w:rPr>
              <w:t>５人以上の団体である。</w:t>
            </w:r>
          </w:p>
          <w:p w14:paraId="0123F87D" w14:textId="77777777" w:rsidR="009959B3" w:rsidRDefault="009959B3" w:rsidP="009959B3">
            <w:pPr>
              <w:spacing w:line="320" w:lineRule="exact"/>
              <w:rPr>
                <w:rFonts w:asciiTheme="majorEastAsia" w:eastAsiaTheme="majorEastAsia" w:hAnsiTheme="majorEastAsia" w:cs="Meiryo UI"/>
                <w:spacing w:val="-2"/>
                <w:sz w:val="22"/>
              </w:rPr>
            </w:pPr>
            <w:r w:rsidRPr="00C71434">
              <w:rPr>
                <w:rFonts w:asciiTheme="majorEastAsia" w:eastAsiaTheme="majorEastAsia" w:hAnsiTheme="majorEastAsia" w:cs="Meiryo UI" w:hint="eastAsia"/>
                <w:spacing w:val="-2"/>
                <w:sz w:val="22"/>
              </w:rPr>
              <w:t>※不特定多数の利用を前提とした登録はできません。</w:t>
            </w:r>
          </w:p>
          <w:p w14:paraId="3F4F491B" w14:textId="77777777" w:rsidR="005D1694" w:rsidRDefault="009959B3" w:rsidP="009959B3">
            <w:pPr>
              <w:spacing w:line="320" w:lineRule="exact"/>
              <w:rPr>
                <w:rFonts w:asciiTheme="majorEastAsia" w:eastAsiaTheme="majorEastAsia" w:hAnsiTheme="majorEastAsia" w:cs="Meiryo UI"/>
                <w:spacing w:val="-2"/>
                <w:sz w:val="22"/>
              </w:rPr>
            </w:pPr>
            <w:r>
              <w:rPr>
                <w:rFonts w:asciiTheme="majorEastAsia" w:eastAsiaTheme="majorEastAsia" w:hAnsiTheme="majorEastAsia" w:cs="Meiryo UI" w:hint="eastAsia"/>
                <w:spacing w:val="-2"/>
                <w:sz w:val="22"/>
              </w:rPr>
              <w:t>※学習活動団体として公民館・交流センターを使用（利用）する際は、</w:t>
            </w:r>
            <w:r w:rsidRPr="005D1694">
              <w:rPr>
                <w:rFonts w:asciiTheme="majorEastAsia" w:eastAsiaTheme="majorEastAsia" w:hAnsiTheme="majorEastAsia" w:cs="Meiryo UI" w:hint="eastAsia"/>
                <w:b/>
                <w:bCs/>
                <w:spacing w:val="-2"/>
                <w:sz w:val="22"/>
              </w:rPr>
              <w:t>５人以上での使用</w:t>
            </w:r>
          </w:p>
          <w:p w14:paraId="7D17C0E6" w14:textId="5D130FBA" w:rsidR="009959B3" w:rsidRPr="009959B3" w:rsidRDefault="009959B3" w:rsidP="009959B3">
            <w:pPr>
              <w:spacing w:line="320" w:lineRule="exact"/>
              <w:rPr>
                <w:rFonts w:asciiTheme="majorEastAsia" w:eastAsiaTheme="majorEastAsia" w:hAnsiTheme="majorEastAsia" w:cs="Meiryo UI" w:hint="eastAsia"/>
                <w:spacing w:val="-2"/>
                <w:sz w:val="22"/>
              </w:rPr>
            </w:pPr>
            <w:r>
              <w:rPr>
                <w:rFonts w:asciiTheme="majorEastAsia" w:eastAsiaTheme="majorEastAsia" w:hAnsiTheme="majorEastAsia" w:cs="Meiryo UI" w:hint="eastAsia"/>
                <w:spacing w:val="-2"/>
                <w:sz w:val="22"/>
              </w:rPr>
              <w:t>（利用）となります。</w:t>
            </w:r>
          </w:p>
        </w:tc>
      </w:tr>
      <w:tr w:rsidR="009959B3" w14:paraId="1AD6E486" w14:textId="77777777" w:rsidTr="009959B3">
        <w:tc>
          <w:tcPr>
            <w:tcW w:w="993" w:type="dxa"/>
          </w:tcPr>
          <w:p w14:paraId="08B6F0F2" w14:textId="62F87D19" w:rsidR="009959B3" w:rsidRPr="009959B3" w:rsidRDefault="009959B3" w:rsidP="009959B3">
            <w:pPr>
              <w:pStyle w:val="aa"/>
              <w:numPr>
                <w:ilvl w:val="0"/>
                <w:numId w:val="2"/>
              </w:numPr>
              <w:spacing w:line="400" w:lineRule="exact"/>
              <w:ind w:leftChars="0"/>
              <w:rPr>
                <w:rFonts w:ascii="ＭＳ ゴシック" w:eastAsia="ＭＳ ゴシック" w:hAnsi="ＭＳ ゴシック" w:cs="Meiryo UI" w:hint="eastAsia"/>
                <w:b/>
                <w:spacing w:val="-2"/>
                <w:sz w:val="24"/>
                <w:szCs w:val="24"/>
              </w:rPr>
            </w:pPr>
            <w:r>
              <w:rPr>
                <w:rFonts w:ascii="ＭＳ ゴシック" w:eastAsia="ＭＳ ゴシック" w:hAnsi="ＭＳ ゴシック" w:cs="Meiryo UI" w:hint="eastAsia"/>
                <w:b/>
                <w:spacing w:val="-2"/>
                <w:sz w:val="24"/>
                <w:szCs w:val="24"/>
              </w:rPr>
              <w:t>②</w:t>
            </w:r>
          </w:p>
        </w:tc>
        <w:tc>
          <w:tcPr>
            <w:tcW w:w="9208" w:type="dxa"/>
          </w:tcPr>
          <w:p w14:paraId="693A7D39" w14:textId="64248276" w:rsidR="009959B3" w:rsidRPr="00C71434" w:rsidRDefault="009959B3" w:rsidP="009959B3">
            <w:pPr>
              <w:rPr>
                <w:rFonts w:asciiTheme="majorEastAsia" w:eastAsiaTheme="majorEastAsia" w:hAnsiTheme="majorEastAsia" w:cs="Meiryo UI"/>
                <w:b/>
                <w:spacing w:val="-2"/>
                <w:sz w:val="24"/>
                <w:szCs w:val="24"/>
              </w:rPr>
            </w:pPr>
            <w:r>
              <w:rPr>
                <w:rFonts w:asciiTheme="majorEastAsia" w:eastAsiaTheme="majorEastAsia" w:hAnsiTheme="majorEastAsia" w:cs="Meiryo UI" w:hint="eastAsia"/>
                <w:b/>
                <w:spacing w:val="-2"/>
                <w:sz w:val="24"/>
                <w:szCs w:val="24"/>
              </w:rPr>
              <w:t>団</w:t>
            </w:r>
            <w:r w:rsidRPr="00C71434">
              <w:rPr>
                <w:rFonts w:asciiTheme="majorEastAsia" w:eastAsiaTheme="majorEastAsia" w:hAnsiTheme="majorEastAsia" w:cs="Meiryo UI" w:hint="eastAsia"/>
                <w:b/>
                <w:spacing w:val="-2"/>
                <w:sz w:val="24"/>
                <w:szCs w:val="24"/>
              </w:rPr>
              <w:t>体構成員の過半数が長野市内に居住し、通勤し、又は通学するものである。</w:t>
            </w:r>
          </w:p>
          <w:p w14:paraId="39D77CAE" w14:textId="6B0D76EC" w:rsidR="009959B3" w:rsidRPr="009959B3" w:rsidRDefault="009959B3" w:rsidP="00060F51">
            <w:pPr>
              <w:spacing w:line="400" w:lineRule="exact"/>
              <w:rPr>
                <w:rFonts w:ascii="ＭＳ ゴシック" w:eastAsia="ＭＳ ゴシック" w:hAnsi="ＭＳ ゴシック" w:cs="Meiryo UI" w:hint="eastAsia"/>
                <w:b/>
                <w:spacing w:val="-2"/>
                <w:sz w:val="24"/>
                <w:szCs w:val="24"/>
              </w:rPr>
            </w:pPr>
            <w:r w:rsidRPr="00C71434">
              <w:rPr>
                <w:rFonts w:asciiTheme="majorEastAsia" w:eastAsiaTheme="majorEastAsia" w:hAnsiTheme="majorEastAsia" w:cs="Meiryo UI" w:hint="eastAsia"/>
                <w:spacing w:val="-2"/>
                <w:sz w:val="22"/>
              </w:rPr>
              <w:t>※別途構成員名簿の提出が必要です。</w:t>
            </w:r>
          </w:p>
        </w:tc>
      </w:tr>
      <w:tr w:rsidR="009959B3" w14:paraId="50035A35" w14:textId="77777777" w:rsidTr="009959B3">
        <w:tc>
          <w:tcPr>
            <w:tcW w:w="993" w:type="dxa"/>
          </w:tcPr>
          <w:p w14:paraId="41099CD4" w14:textId="0CBF41BA" w:rsidR="009959B3" w:rsidRPr="009959B3" w:rsidRDefault="009959B3" w:rsidP="009959B3">
            <w:pPr>
              <w:pStyle w:val="aa"/>
              <w:numPr>
                <w:ilvl w:val="0"/>
                <w:numId w:val="2"/>
              </w:numPr>
              <w:spacing w:line="400" w:lineRule="exact"/>
              <w:ind w:leftChars="0"/>
              <w:rPr>
                <w:rFonts w:ascii="ＭＳ ゴシック" w:eastAsia="ＭＳ ゴシック" w:hAnsi="ＭＳ ゴシック" w:cs="Meiryo UI" w:hint="eastAsia"/>
                <w:b/>
                <w:spacing w:val="-2"/>
                <w:sz w:val="24"/>
                <w:szCs w:val="24"/>
              </w:rPr>
            </w:pPr>
            <w:r>
              <w:rPr>
                <w:rFonts w:ascii="ＭＳ ゴシック" w:eastAsia="ＭＳ ゴシック" w:hAnsi="ＭＳ ゴシック" w:cs="Meiryo UI" w:hint="eastAsia"/>
                <w:b/>
                <w:spacing w:val="-2"/>
                <w:sz w:val="24"/>
                <w:szCs w:val="24"/>
              </w:rPr>
              <w:t>③</w:t>
            </w:r>
          </w:p>
        </w:tc>
        <w:tc>
          <w:tcPr>
            <w:tcW w:w="9208" w:type="dxa"/>
          </w:tcPr>
          <w:p w14:paraId="69735DBE" w14:textId="77777777" w:rsidR="009959B3" w:rsidRDefault="009959B3" w:rsidP="009959B3">
            <w:pPr>
              <w:rPr>
                <w:rFonts w:asciiTheme="majorEastAsia" w:eastAsiaTheme="majorEastAsia" w:hAnsiTheme="majorEastAsia" w:cs="Meiryo UI"/>
                <w:b/>
                <w:spacing w:val="-2"/>
                <w:sz w:val="24"/>
                <w:szCs w:val="24"/>
              </w:rPr>
            </w:pPr>
            <w:r w:rsidRPr="00C71434">
              <w:rPr>
                <w:rFonts w:asciiTheme="majorEastAsia" w:eastAsiaTheme="majorEastAsia" w:hAnsiTheme="majorEastAsia" w:cs="Meiryo UI" w:hint="eastAsia"/>
                <w:b/>
                <w:spacing w:val="-2"/>
                <w:sz w:val="24"/>
                <w:szCs w:val="24"/>
              </w:rPr>
              <w:t>団体での生涯学習活動を継続的に行っている、</w:t>
            </w:r>
            <w:r w:rsidRPr="009A0A30">
              <w:rPr>
                <w:rFonts w:asciiTheme="majorEastAsia" w:eastAsiaTheme="majorEastAsia" w:hAnsiTheme="majorEastAsia" w:cs="Meiryo UI" w:hint="eastAsia"/>
                <w:b/>
                <w:spacing w:val="-2"/>
                <w:sz w:val="24"/>
                <w:szCs w:val="24"/>
              </w:rPr>
              <w:t>又は行うことができる</w:t>
            </w:r>
            <w:r w:rsidRPr="00C71434">
              <w:rPr>
                <w:rFonts w:asciiTheme="majorEastAsia" w:eastAsiaTheme="majorEastAsia" w:hAnsiTheme="majorEastAsia" w:cs="Meiryo UI" w:hint="eastAsia"/>
                <w:b/>
                <w:spacing w:val="-2"/>
                <w:sz w:val="24"/>
                <w:szCs w:val="24"/>
              </w:rPr>
              <w:t>団体である</w:t>
            </w:r>
            <w:r>
              <w:rPr>
                <w:rFonts w:asciiTheme="majorEastAsia" w:eastAsiaTheme="majorEastAsia" w:hAnsiTheme="majorEastAsia" w:cs="Meiryo UI" w:hint="eastAsia"/>
                <w:b/>
                <w:spacing w:val="-2"/>
                <w:sz w:val="24"/>
                <w:szCs w:val="24"/>
              </w:rPr>
              <w:t>。</w:t>
            </w:r>
          </w:p>
          <w:p w14:paraId="28FB694C" w14:textId="25C2564C" w:rsidR="009959B3" w:rsidRPr="009959B3" w:rsidRDefault="009959B3" w:rsidP="009959B3">
            <w:pPr>
              <w:spacing w:line="320" w:lineRule="exact"/>
              <w:rPr>
                <w:rFonts w:asciiTheme="majorEastAsia" w:eastAsiaTheme="majorEastAsia" w:hAnsiTheme="majorEastAsia" w:cs="Meiryo UI" w:hint="eastAsia"/>
                <w:spacing w:val="-2"/>
                <w:sz w:val="22"/>
              </w:rPr>
            </w:pPr>
            <w:r w:rsidRPr="009A0A30">
              <w:rPr>
                <w:rFonts w:asciiTheme="majorEastAsia" w:eastAsiaTheme="majorEastAsia" w:hAnsiTheme="majorEastAsia" w:cs="Meiryo UI" w:hint="eastAsia"/>
                <w:spacing w:val="-2"/>
                <w:sz w:val="22"/>
              </w:rPr>
              <w:t>※継続的とは、概ね月１回以上の活動を長野市立公民館・長野市交流センターいずれかの施設で行っている、また行うものとなります。</w:t>
            </w:r>
          </w:p>
        </w:tc>
      </w:tr>
      <w:tr w:rsidR="009959B3" w14:paraId="46776925" w14:textId="77777777" w:rsidTr="009959B3">
        <w:tc>
          <w:tcPr>
            <w:tcW w:w="993" w:type="dxa"/>
          </w:tcPr>
          <w:p w14:paraId="2BA875AD" w14:textId="30F62D75" w:rsidR="009959B3" w:rsidRPr="009959B3" w:rsidRDefault="009959B3" w:rsidP="009959B3">
            <w:pPr>
              <w:pStyle w:val="aa"/>
              <w:numPr>
                <w:ilvl w:val="0"/>
                <w:numId w:val="2"/>
              </w:numPr>
              <w:spacing w:line="400" w:lineRule="exact"/>
              <w:ind w:leftChars="0"/>
              <w:rPr>
                <w:rFonts w:ascii="ＭＳ ゴシック" w:eastAsia="ＭＳ ゴシック" w:hAnsi="ＭＳ ゴシック" w:cs="Meiryo UI" w:hint="eastAsia"/>
                <w:b/>
                <w:spacing w:val="-2"/>
                <w:sz w:val="24"/>
                <w:szCs w:val="24"/>
              </w:rPr>
            </w:pPr>
            <w:r>
              <w:rPr>
                <w:rFonts w:ascii="ＭＳ ゴシック" w:eastAsia="ＭＳ ゴシック" w:hAnsi="ＭＳ ゴシック" w:cs="Meiryo UI" w:hint="eastAsia"/>
                <w:b/>
                <w:spacing w:val="-2"/>
                <w:sz w:val="24"/>
                <w:szCs w:val="24"/>
              </w:rPr>
              <w:t>④</w:t>
            </w:r>
          </w:p>
        </w:tc>
        <w:tc>
          <w:tcPr>
            <w:tcW w:w="9208" w:type="dxa"/>
          </w:tcPr>
          <w:p w14:paraId="7D143932" w14:textId="77777777" w:rsidR="009959B3" w:rsidRDefault="009959B3" w:rsidP="00060F51">
            <w:pPr>
              <w:spacing w:line="400" w:lineRule="exact"/>
              <w:rPr>
                <w:rFonts w:asciiTheme="majorEastAsia" w:eastAsiaTheme="majorEastAsia" w:hAnsiTheme="majorEastAsia" w:cs="Meiryo UI"/>
                <w:b/>
                <w:spacing w:val="-2"/>
                <w:sz w:val="24"/>
                <w:szCs w:val="24"/>
              </w:rPr>
            </w:pPr>
            <w:r w:rsidRPr="00C71434">
              <w:rPr>
                <w:rFonts w:asciiTheme="majorEastAsia" w:eastAsiaTheme="majorEastAsia" w:hAnsiTheme="majorEastAsia" w:cs="Meiryo UI" w:hint="eastAsia"/>
                <w:b/>
                <w:spacing w:val="-2"/>
                <w:sz w:val="24"/>
                <w:szCs w:val="24"/>
              </w:rPr>
              <w:t>団体構成員が未成年者だけでない。</w:t>
            </w:r>
          </w:p>
          <w:p w14:paraId="2926898B" w14:textId="2C5080F9" w:rsidR="009959B3" w:rsidRPr="009959B3" w:rsidRDefault="009959B3" w:rsidP="00060F51">
            <w:pPr>
              <w:spacing w:line="400" w:lineRule="exact"/>
              <w:rPr>
                <w:rFonts w:ascii="ＭＳ ゴシック" w:eastAsia="ＭＳ ゴシック" w:hAnsi="ＭＳ ゴシック" w:cs="Meiryo UI" w:hint="eastAsia"/>
                <w:b/>
                <w:spacing w:val="-2"/>
                <w:sz w:val="24"/>
                <w:szCs w:val="24"/>
              </w:rPr>
            </w:pPr>
            <w:r w:rsidRPr="009A0A30">
              <w:rPr>
                <w:rFonts w:asciiTheme="majorEastAsia" w:eastAsiaTheme="majorEastAsia" w:hAnsiTheme="majorEastAsia" w:cs="Meiryo UI" w:hint="eastAsia"/>
                <w:spacing w:val="-2"/>
                <w:sz w:val="22"/>
              </w:rPr>
              <w:t>※未成年者で構成される団体には、成人の代表者(責任者)をおいてください。</w:t>
            </w:r>
          </w:p>
        </w:tc>
      </w:tr>
      <w:tr w:rsidR="009959B3" w14:paraId="579187AB" w14:textId="77777777" w:rsidTr="009959B3">
        <w:tc>
          <w:tcPr>
            <w:tcW w:w="993" w:type="dxa"/>
          </w:tcPr>
          <w:p w14:paraId="6E098D80" w14:textId="59CC512D" w:rsidR="009959B3" w:rsidRPr="009959B3" w:rsidRDefault="009959B3" w:rsidP="009959B3">
            <w:pPr>
              <w:pStyle w:val="aa"/>
              <w:numPr>
                <w:ilvl w:val="0"/>
                <w:numId w:val="2"/>
              </w:numPr>
              <w:spacing w:line="400" w:lineRule="exact"/>
              <w:ind w:leftChars="0"/>
              <w:rPr>
                <w:rFonts w:ascii="ＭＳ ゴシック" w:eastAsia="ＭＳ ゴシック" w:hAnsi="ＭＳ ゴシック" w:cs="Meiryo UI" w:hint="eastAsia"/>
                <w:b/>
                <w:spacing w:val="-2"/>
                <w:sz w:val="24"/>
                <w:szCs w:val="24"/>
              </w:rPr>
            </w:pPr>
            <w:r>
              <w:rPr>
                <w:rFonts w:ascii="ＭＳ ゴシック" w:eastAsia="ＭＳ ゴシック" w:hAnsi="ＭＳ ゴシック" w:cs="Meiryo UI" w:hint="eastAsia"/>
                <w:b/>
                <w:spacing w:val="-2"/>
                <w:sz w:val="24"/>
                <w:szCs w:val="24"/>
              </w:rPr>
              <w:t>⑤</w:t>
            </w:r>
          </w:p>
        </w:tc>
        <w:tc>
          <w:tcPr>
            <w:tcW w:w="9208" w:type="dxa"/>
          </w:tcPr>
          <w:p w14:paraId="5C895EA5" w14:textId="77777777" w:rsidR="009959B3" w:rsidRDefault="009959B3" w:rsidP="00060F51">
            <w:pPr>
              <w:spacing w:line="400" w:lineRule="exact"/>
              <w:rPr>
                <w:rFonts w:asciiTheme="majorEastAsia" w:eastAsiaTheme="majorEastAsia" w:hAnsiTheme="majorEastAsia" w:cs="Meiryo UI"/>
                <w:b/>
                <w:spacing w:val="-2"/>
                <w:sz w:val="24"/>
                <w:szCs w:val="24"/>
              </w:rPr>
            </w:pPr>
            <w:r w:rsidRPr="009A0A30">
              <w:rPr>
                <w:rFonts w:asciiTheme="majorEastAsia" w:eastAsiaTheme="majorEastAsia" w:hAnsiTheme="majorEastAsia" w:cs="Meiryo UI" w:hint="eastAsia"/>
                <w:b/>
                <w:spacing w:val="-2"/>
                <w:sz w:val="24"/>
                <w:szCs w:val="24"/>
              </w:rPr>
              <w:t>特定の政党又は宗教を支援しない。</w:t>
            </w:r>
          </w:p>
          <w:p w14:paraId="1D00C506" w14:textId="77777777" w:rsidR="009959B3" w:rsidRPr="009A0A30" w:rsidRDefault="009959B3" w:rsidP="009959B3">
            <w:pPr>
              <w:spacing w:line="320" w:lineRule="exact"/>
              <w:ind w:left="2592" w:hangingChars="1200" w:hanging="2592"/>
              <w:rPr>
                <w:rFonts w:asciiTheme="majorEastAsia" w:eastAsiaTheme="majorEastAsia" w:hAnsiTheme="majorEastAsia" w:cs="Meiryo UI"/>
                <w:spacing w:val="-2"/>
                <w:sz w:val="22"/>
              </w:rPr>
            </w:pPr>
            <w:r w:rsidRPr="009A0A30">
              <w:rPr>
                <w:rFonts w:asciiTheme="majorEastAsia" w:eastAsiaTheme="majorEastAsia" w:hAnsiTheme="majorEastAsia" w:cs="Meiryo UI" w:hint="eastAsia"/>
                <w:spacing w:val="-2"/>
                <w:sz w:val="22"/>
              </w:rPr>
              <w:t>・特定の政党、政治団体の利害に関する事業や、特定の候補者を支持する行為</w:t>
            </w:r>
          </w:p>
          <w:p w14:paraId="7030AAE1" w14:textId="77777777" w:rsidR="009959B3" w:rsidRDefault="009959B3" w:rsidP="009959B3">
            <w:pPr>
              <w:spacing w:line="320" w:lineRule="exact"/>
              <w:rPr>
                <w:rFonts w:asciiTheme="majorEastAsia" w:eastAsiaTheme="majorEastAsia" w:hAnsiTheme="majorEastAsia" w:cs="Meiryo UI"/>
                <w:spacing w:val="-2"/>
                <w:sz w:val="22"/>
              </w:rPr>
            </w:pPr>
            <w:r w:rsidRPr="009A0A30">
              <w:rPr>
                <w:rFonts w:asciiTheme="majorEastAsia" w:eastAsiaTheme="majorEastAsia" w:hAnsiTheme="majorEastAsia" w:cs="Meiryo UI" w:hint="eastAsia"/>
                <w:spacing w:val="-2"/>
                <w:sz w:val="22"/>
              </w:rPr>
              <w:t>・特定の宗教、教派、宗派もしくは教団の教義を広める行為、信者の教化育成を目的とする</w:t>
            </w:r>
          </w:p>
          <w:p w14:paraId="5FF510C7" w14:textId="491971D4" w:rsidR="009959B3" w:rsidRPr="009959B3" w:rsidRDefault="009959B3" w:rsidP="009959B3">
            <w:pPr>
              <w:spacing w:line="320" w:lineRule="exact"/>
              <w:rPr>
                <w:rFonts w:asciiTheme="majorEastAsia" w:eastAsiaTheme="majorEastAsia" w:hAnsiTheme="majorEastAsia" w:cs="Meiryo UI" w:hint="eastAsia"/>
                <w:b/>
                <w:spacing w:val="-2"/>
                <w:sz w:val="24"/>
                <w:szCs w:val="24"/>
              </w:rPr>
            </w:pPr>
            <w:r w:rsidRPr="009A0A30">
              <w:rPr>
                <w:rFonts w:asciiTheme="majorEastAsia" w:eastAsiaTheme="majorEastAsia" w:hAnsiTheme="majorEastAsia" w:cs="Meiryo UI" w:hint="eastAsia"/>
                <w:spacing w:val="-2"/>
                <w:sz w:val="22"/>
              </w:rPr>
              <w:t>活動</w:t>
            </w:r>
          </w:p>
        </w:tc>
      </w:tr>
      <w:tr w:rsidR="009959B3" w14:paraId="690DE347" w14:textId="77777777" w:rsidTr="009959B3">
        <w:tc>
          <w:tcPr>
            <w:tcW w:w="993" w:type="dxa"/>
          </w:tcPr>
          <w:p w14:paraId="050EA21C" w14:textId="28855FCF" w:rsidR="009959B3" w:rsidRPr="009959B3" w:rsidRDefault="009959B3" w:rsidP="009959B3">
            <w:pPr>
              <w:pStyle w:val="aa"/>
              <w:numPr>
                <w:ilvl w:val="0"/>
                <w:numId w:val="2"/>
              </w:numPr>
              <w:spacing w:line="400" w:lineRule="exact"/>
              <w:ind w:leftChars="0"/>
              <w:rPr>
                <w:rFonts w:ascii="ＭＳ ゴシック" w:eastAsia="ＭＳ ゴシック" w:hAnsi="ＭＳ ゴシック" w:cs="Meiryo UI" w:hint="eastAsia"/>
                <w:b/>
                <w:spacing w:val="-2"/>
                <w:sz w:val="24"/>
                <w:szCs w:val="24"/>
              </w:rPr>
            </w:pPr>
            <w:r>
              <w:rPr>
                <w:rFonts w:ascii="ＭＳ ゴシック" w:eastAsia="ＭＳ ゴシック" w:hAnsi="ＭＳ ゴシック" w:cs="Meiryo UI" w:hint="eastAsia"/>
                <w:b/>
                <w:spacing w:val="-2"/>
                <w:sz w:val="24"/>
                <w:szCs w:val="24"/>
              </w:rPr>
              <w:t>⑥</w:t>
            </w:r>
          </w:p>
        </w:tc>
        <w:tc>
          <w:tcPr>
            <w:tcW w:w="9208" w:type="dxa"/>
          </w:tcPr>
          <w:p w14:paraId="3932AFD7" w14:textId="77777777" w:rsidR="009959B3" w:rsidRDefault="009959B3" w:rsidP="00060F51">
            <w:pPr>
              <w:spacing w:line="400" w:lineRule="exact"/>
              <w:rPr>
                <w:rFonts w:asciiTheme="majorEastAsia" w:eastAsiaTheme="majorEastAsia" w:hAnsiTheme="majorEastAsia" w:cs="Meiryo UI"/>
                <w:b/>
                <w:spacing w:val="-2"/>
                <w:sz w:val="24"/>
                <w:szCs w:val="24"/>
              </w:rPr>
            </w:pPr>
            <w:r w:rsidRPr="009A0A30">
              <w:rPr>
                <w:rFonts w:asciiTheme="majorEastAsia" w:eastAsiaTheme="majorEastAsia" w:hAnsiTheme="majorEastAsia" w:cs="Meiryo UI" w:hint="eastAsia"/>
                <w:b/>
                <w:spacing w:val="-2"/>
                <w:sz w:val="24"/>
                <w:szCs w:val="24"/>
              </w:rPr>
              <w:t>営利・宣伝を目的としない活動である。</w:t>
            </w:r>
          </w:p>
          <w:p w14:paraId="25BEF2B1" w14:textId="77777777" w:rsidR="009959B3" w:rsidRDefault="009959B3" w:rsidP="009959B3">
            <w:pPr>
              <w:spacing w:line="320" w:lineRule="exact"/>
              <w:rPr>
                <w:rFonts w:asciiTheme="majorEastAsia" w:eastAsiaTheme="majorEastAsia" w:hAnsiTheme="majorEastAsia" w:cs="Meiryo UI"/>
                <w:spacing w:val="-2"/>
                <w:sz w:val="22"/>
                <w:u w:val="wave"/>
              </w:rPr>
            </w:pPr>
            <w:r w:rsidRPr="009A0A30">
              <w:rPr>
                <w:rFonts w:asciiTheme="majorEastAsia" w:eastAsiaTheme="majorEastAsia" w:hAnsiTheme="majorEastAsia" w:cs="Meiryo UI" w:hint="eastAsia"/>
                <w:spacing w:val="-2"/>
                <w:sz w:val="22"/>
              </w:rPr>
              <w:t>※公民館・交流センターでは、</w:t>
            </w:r>
            <w:r w:rsidRPr="009959B3">
              <w:rPr>
                <w:rFonts w:asciiTheme="majorEastAsia" w:eastAsiaTheme="majorEastAsia" w:hAnsiTheme="majorEastAsia" w:cs="Meiryo UI" w:hint="eastAsia"/>
                <w:b/>
                <w:bCs/>
                <w:spacing w:val="-2"/>
                <w:sz w:val="22"/>
                <w:u w:val="wave"/>
              </w:rPr>
              <w:t>以下のような事は、できません。</w:t>
            </w:r>
          </w:p>
          <w:p w14:paraId="6CCF8495" w14:textId="76824118" w:rsidR="009959B3" w:rsidRDefault="009959B3" w:rsidP="009959B3">
            <w:pPr>
              <w:spacing w:line="320" w:lineRule="exact"/>
              <w:rPr>
                <w:rFonts w:asciiTheme="majorEastAsia" w:eastAsiaTheme="majorEastAsia" w:hAnsiTheme="majorEastAsia" w:cs="Meiryo UI"/>
                <w:spacing w:val="-2"/>
                <w:sz w:val="22"/>
              </w:rPr>
            </w:pPr>
            <w:r w:rsidRPr="009A0A30">
              <w:rPr>
                <w:rFonts w:asciiTheme="majorEastAsia" w:eastAsiaTheme="majorEastAsia" w:hAnsiTheme="majorEastAsia" w:cs="Meiryo UI" w:hint="eastAsia"/>
                <w:spacing w:val="-2"/>
                <w:sz w:val="22"/>
              </w:rPr>
              <w:t>・営利（研修、宣伝、販売など）を目的とした行為</w:t>
            </w:r>
            <w:r>
              <w:rPr>
                <w:rFonts w:asciiTheme="majorEastAsia" w:eastAsiaTheme="majorEastAsia" w:hAnsiTheme="majorEastAsia" w:cs="Meiryo UI" w:hint="eastAsia"/>
                <w:spacing w:val="-2"/>
                <w:sz w:val="22"/>
              </w:rPr>
              <w:t>、また営利目的につながる行為</w:t>
            </w:r>
          </w:p>
          <w:p w14:paraId="052F3B7C" w14:textId="77777777" w:rsidR="009959B3" w:rsidRDefault="009959B3" w:rsidP="009959B3">
            <w:pPr>
              <w:spacing w:line="320" w:lineRule="exact"/>
              <w:rPr>
                <w:rFonts w:asciiTheme="majorEastAsia" w:eastAsiaTheme="majorEastAsia" w:hAnsiTheme="majorEastAsia" w:cs="Meiryo UI"/>
                <w:spacing w:val="-2"/>
                <w:sz w:val="22"/>
              </w:rPr>
            </w:pPr>
            <w:r>
              <w:rPr>
                <w:rFonts w:ascii="ＭＳ ゴシック" w:eastAsia="ＭＳ ゴシック" w:hAnsi="ＭＳ ゴシック" w:cs="Meiryo UI" w:hint="eastAsia"/>
                <w:spacing w:val="-2"/>
                <w:sz w:val="22"/>
              </w:rPr>
              <w:t xml:space="preserve">　</w:t>
            </w:r>
            <w:r w:rsidRPr="009A0A30">
              <w:rPr>
                <w:rFonts w:asciiTheme="majorEastAsia" w:eastAsiaTheme="majorEastAsia" w:hAnsiTheme="majorEastAsia" w:cs="Meiryo UI" w:hint="eastAsia"/>
                <w:spacing w:val="-2"/>
                <w:sz w:val="22"/>
              </w:rPr>
              <w:t>例：</w:t>
            </w:r>
            <w:r>
              <w:rPr>
                <w:rFonts w:asciiTheme="majorEastAsia" w:eastAsiaTheme="majorEastAsia" w:hAnsiTheme="majorEastAsia" w:cs="Meiryo UI" w:hint="eastAsia"/>
                <w:spacing w:val="-2"/>
                <w:sz w:val="22"/>
              </w:rPr>
              <w:t>事業の宣伝や勧誘、</w:t>
            </w:r>
            <w:r w:rsidRPr="009A0A30">
              <w:rPr>
                <w:rFonts w:asciiTheme="majorEastAsia" w:eastAsiaTheme="majorEastAsia" w:hAnsiTheme="majorEastAsia" w:cs="Meiryo UI" w:hint="eastAsia"/>
                <w:spacing w:val="-2"/>
                <w:sz w:val="22"/>
              </w:rPr>
              <w:t>物品等の宣伝、販売 (敷地内での斡旋、集金等の行為等)</w:t>
            </w:r>
            <w:r>
              <w:rPr>
                <w:rFonts w:asciiTheme="majorEastAsia" w:eastAsiaTheme="majorEastAsia" w:hAnsiTheme="majorEastAsia" w:cs="Meiryo UI" w:hint="eastAsia"/>
                <w:spacing w:val="-2"/>
                <w:sz w:val="22"/>
              </w:rPr>
              <w:t>、</w:t>
            </w:r>
          </w:p>
          <w:p w14:paraId="18ED777E" w14:textId="0009B6C7" w:rsidR="009959B3" w:rsidRPr="009959B3" w:rsidRDefault="009959B3" w:rsidP="009959B3">
            <w:pPr>
              <w:spacing w:line="320" w:lineRule="exact"/>
              <w:ind w:firstLineChars="300" w:firstLine="648"/>
              <w:rPr>
                <w:rFonts w:asciiTheme="majorEastAsia" w:eastAsiaTheme="majorEastAsia" w:hAnsiTheme="majorEastAsia" w:cs="Meiryo UI" w:hint="eastAsia"/>
                <w:spacing w:val="-2"/>
                <w:sz w:val="22"/>
              </w:rPr>
            </w:pPr>
            <w:r w:rsidRPr="009A0A30">
              <w:rPr>
                <w:rFonts w:asciiTheme="majorEastAsia" w:eastAsiaTheme="majorEastAsia" w:hAnsiTheme="majorEastAsia" w:cs="Meiryo UI" w:hint="eastAsia"/>
                <w:spacing w:val="-2"/>
                <w:sz w:val="22"/>
              </w:rPr>
              <w:t>営利目的の興行や映画、動画等の撮影</w:t>
            </w:r>
            <w:r>
              <w:rPr>
                <w:rFonts w:asciiTheme="majorEastAsia" w:eastAsiaTheme="majorEastAsia" w:hAnsiTheme="majorEastAsia" w:cs="Meiryo UI" w:hint="eastAsia"/>
                <w:spacing w:val="-2"/>
                <w:sz w:val="22"/>
              </w:rPr>
              <w:t xml:space="preserve">　等</w:t>
            </w:r>
          </w:p>
        </w:tc>
      </w:tr>
      <w:tr w:rsidR="009959B3" w14:paraId="2EFAC2AD" w14:textId="77777777" w:rsidTr="009959B3">
        <w:tc>
          <w:tcPr>
            <w:tcW w:w="993" w:type="dxa"/>
          </w:tcPr>
          <w:p w14:paraId="54D51812" w14:textId="23F7D89C" w:rsidR="009959B3" w:rsidRPr="009959B3" w:rsidRDefault="009959B3" w:rsidP="009959B3">
            <w:pPr>
              <w:pStyle w:val="aa"/>
              <w:numPr>
                <w:ilvl w:val="0"/>
                <w:numId w:val="2"/>
              </w:numPr>
              <w:spacing w:line="400" w:lineRule="exact"/>
              <w:ind w:leftChars="0"/>
              <w:rPr>
                <w:rFonts w:ascii="ＭＳ ゴシック" w:eastAsia="ＭＳ ゴシック" w:hAnsi="ＭＳ ゴシック" w:cs="Meiryo UI" w:hint="eastAsia"/>
                <w:b/>
                <w:spacing w:val="-2"/>
                <w:sz w:val="24"/>
                <w:szCs w:val="24"/>
              </w:rPr>
            </w:pPr>
            <w:r>
              <w:rPr>
                <w:rFonts w:ascii="ＭＳ ゴシック" w:eastAsia="ＭＳ ゴシック" w:hAnsi="ＭＳ ゴシック" w:cs="Meiryo UI" w:hint="eastAsia"/>
                <w:b/>
                <w:spacing w:val="-2"/>
                <w:sz w:val="24"/>
                <w:szCs w:val="24"/>
              </w:rPr>
              <w:t>⑦</w:t>
            </w:r>
          </w:p>
        </w:tc>
        <w:tc>
          <w:tcPr>
            <w:tcW w:w="9208" w:type="dxa"/>
          </w:tcPr>
          <w:p w14:paraId="7356F424" w14:textId="77777777" w:rsidR="009959B3" w:rsidRDefault="009959B3" w:rsidP="00060F51">
            <w:pPr>
              <w:spacing w:line="400" w:lineRule="exact"/>
              <w:rPr>
                <w:rFonts w:asciiTheme="majorEastAsia" w:eastAsiaTheme="majorEastAsia" w:hAnsiTheme="majorEastAsia" w:cs="Meiryo UI"/>
                <w:b/>
                <w:spacing w:val="-2"/>
                <w:sz w:val="24"/>
                <w:szCs w:val="24"/>
              </w:rPr>
            </w:pPr>
            <w:r w:rsidRPr="00C71434">
              <w:rPr>
                <w:rFonts w:asciiTheme="majorEastAsia" w:eastAsiaTheme="majorEastAsia" w:hAnsiTheme="majorEastAsia" w:cs="Meiryo UI" w:hint="eastAsia"/>
                <w:b/>
                <w:spacing w:val="-2"/>
                <w:sz w:val="24"/>
                <w:szCs w:val="24"/>
              </w:rPr>
              <w:t>団体の運営が構成員主体である。</w:t>
            </w:r>
          </w:p>
          <w:p w14:paraId="51130E30" w14:textId="77777777" w:rsidR="009959B3" w:rsidRPr="009A0A30" w:rsidRDefault="009959B3" w:rsidP="009959B3">
            <w:pPr>
              <w:spacing w:line="320" w:lineRule="exact"/>
              <w:rPr>
                <w:rFonts w:asciiTheme="majorEastAsia" w:eastAsiaTheme="majorEastAsia" w:hAnsiTheme="majorEastAsia" w:cs="Meiryo UI"/>
                <w:b/>
                <w:spacing w:val="-2"/>
                <w:sz w:val="22"/>
              </w:rPr>
            </w:pPr>
            <w:r w:rsidRPr="009A0A30">
              <w:rPr>
                <w:rFonts w:asciiTheme="majorEastAsia" w:eastAsiaTheme="majorEastAsia" w:hAnsiTheme="majorEastAsia" w:cs="Meiryo UI" w:hint="eastAsia"/>
                <w:spacing w:val="-2"/>
                <w:sz w:val="22"/>
              </w:rPr>
              <w:t>以下の要件で判断します。</w:t>
            </w:r>
          </w:p>
          <w:p w14:paraId="63141F8D" w14:textId="753B2552" w:rsidR="009959B3" w:rsidRPr="009A0A30" w:rsidRDefault="009959B3" w:rsidP="009959B3">
            <w:pPr>
              <w:spacing w:line="320" w:lineRule="exact"/>
              <w:rPr>
                <w:rFonts w:asciiTheme="majorEastAsia" w:eastAsiaTheme="majorEastAsia" w:hAnsiTheme="majorEastAsia" w:cs="Meiryo UI"/>
                <w:spacing w:val="-2"/>
                <w:sz w:val="22"/>
              </w:rPr>
            </w:pPr>
            <w:r w:rsidRPr="009A0A30">
              <w:rPr>
                <w:rFonts w:asciiTheme="majorEastAsia" w:eastAsiaTheme="majorEastAsia" w:hAnsiTheme="majorEastAsia" w:cs="Meiryo UI" w:hint="eastAsia"/>
                <w:spacing w:val="-2"/>
                <w:sz w:val="22"/>
              </w:rPr>
              <w:t>・活動の運営主体が法人格を有していない団体で、構成員の総意で意思決定を行う仕組みがある。</w:t>
            </w:r>
          </w:p>
          <w:p w14:paraId="160B5571" w14:textId="77777777" w:rsidR="009959B3" w:rsidRPr="009A0A30" w:rsidRDefault="009959B3" w:rsidP="009959B3">
            <w:pPr>
              <w:spacing w:line="320" w:lineRule="exact"/>
              <w:rPr>
                <w:rFonts w:asciiTheme="majorEastAsia" w:eastAsiaTheme="majorEastAsia" w:hAnsiTheme="majorEastAsia" w:cs="Meiryo UI"/>
                <w:spacing w:val="-2"/>
                <w:sz w:val="22"/>
              </w:rPr>
            </w:pPr>
            <w:r w:rsidRPr="009A0A30">
              <w:rPr>
                <w:rFonts w:asciiTheme="majorEastAsia" w:eastAsiaTheme="majorEastAsia" w:hAnsiTheme="majorEastAsia" w:cs="Meiryo UI" w:hint="eastAsia"/>
                <w:spacing w:val="-2"/>
                <w:sz w:val="22"/>
              </w:rPr>
              <w:t>・自主財源（会費等）により活動経費を賄いうる自主的な活動を行う体制である。</w:t>
            </w:r>
          </w:p>
          <w:p w14:paraId="189BE05B" w14:textId="1F719F6A" w:rsidR="009959B3" w:rsidRPr="009959B3" w:rsidRDefault="009959B3" w:rsidP="009959B3">
            <w:pPr>
              <w:spacing w:line="320" w:lineRule="exact"/>
              <w:rPr>
                <w:rFonts w:asciiTheme="majorEastAsia" w:eastAsiaTheme="majorEastAsia" w:hAnsiTheme="majorEastAsia" w:cs="Meiryo UI" w:hint="eastAsia"/>
                <w:spacing w:val="-2"/>
                <w:sz w:val="22"/>
              </w:rPr>
            </w:pPr>
            <w:r w:rsidRPr="009A0A30">
              <w:rPr>
                <w:rFonts w:asciiTheme="majorEastAsia" w:eastAsiaTheme="majorEastAsia" w:hAnsiTheme="majorEastAsia" w:cs="Meiryo UI" w:hint="eastAsia"/>
                <w:spacing w:val="-2"/>
                <w:sz w:val="22"/>
              </w:rPr>
              <w:t>・講師や指導者が団体の代表者でないこと。ただし、講師謝礼等の支払いが発生しないときは、この限りではない。</w:t>
            </w:r>
          </w:p>
        </w:tc>
      </w:tr>
    </w:tbl>
    <w:p w14:paraId="54D50B1F" w14:textId="7E78BFBF" w:rsidR="00C71434" w:rsidRDefault="00C71434" w:rsidP="00E254DC">
      <w:pPr>
        <w:spacing w:line="320" w:lineRule="exact"/>
        <w:rPr>
          <w:rFonts w:asciiTheme="majorEastAsia" w:eastAsiaTheme="majorEastAsia" w:hAnsiTheme="majorEastAsia" w:cs="Meiryo UI"/>
          <w:spacing w:val="-2"/>
          <w:sz w:val="22"/>
        </w:rPr>
      </w:pPr>
    </w:p>
    <w:p w14:paraId="01AA439D" w14:textId="4FAFBFCB" w:rsidR="00E254DC" w:rsidRDefault="00023004" w:rsidP="00E254DC">
      <w:pPr>
        <w:spacing w:line="320" w:lineRule="exact"/>
        <w:ind w:firstLineChars="100" w:firstLine="220"/>
        <w:rPr>
          <w:rFonts w:asciiTheme="majorEastAsia" w:eastAsiaTheme="majorEastAsia" w:hAnsiTheme="majorEastAsia" w:cs="Meiryo UI"/>
          <w:spacing w:val="-2"/>
          <w:sz w:val="22"/>
        </w:rPr>
      </w:pPr>
      <w:r w:rsidRPr="00E254DC">
        <w:rPr>
          <w:rFonts w:ascii="ＭＳ ゴシック" w:eastAsia="ＭＳ ゴシック" w:hAnsi="ＭＳ ゴシック" w:cs="Meiryo UI" w:hint="eastAsia"/>
          <w:sz w:val="22"/>
        </w:rPr>
        <w:t>学習活動団体</w:t>
      </w:r>
      <w:r w:rsidRPr="00E254DC">
        <w:rPr>
          <w:rFonts w:ascii="ＭＳ ゴシック" w:eastAsia="ＭＳ ゴシック" w:hAnsi="ＭＳ ゴシック" w:cs="Meiryo UI" w:hint="eastAsia"/>
          <w:sz w:val="22"/>
        </w:rPr>
        <w:t>として、上記すべての</w:t>
      </w:r>
      <w:r w:rsidRPr="00E254DC">
        <w:rPr>
          <w:rFonts w:ascii="ＭＳ ゴシック" w:eastAsia="ＭＳ ゴシック" w:hAnsi="ＭＳ ゴシック" w:cs="Meiryo UI" w:hint="eastAsia"/>
          <w:sz w:val="22"/>
        </w:rPr>
        <w:t>登録</w:t>
      </w:r>
      <w:r w:rsidRPr="00E254DC">
        <w:rPr>
          <w:rFonts w:ascii="ＭＳ ゴシック" w:eastAsia="ＭＳ ゴシック" w:hAnsi="ＭＳ ゴシック" w:cs="Meiryo UI" w:hint="eastAsia"/>
          <w:color w:val="000000" w:themeColor="text1"/>
          <w:sz w:val="22"/>
        </w:rPr>
        <w:t>要件</w:t>
      </w:r>
      <w:r w:rsidRPr="00E254DC">
        <w:rPr>
          <w:rFonts w:asciiTheme="majorEastAsia" w:eastAsiaTheme="majorEastAsia" w:hAnsiTheme="majorEastAsia" w:cs="Meiryo UI" w:hint="eastAsia"/>
          <w:spacing w:val="-2"/>
          <w:sz w:val="22"/>
        </w:rPr>
        <w:t>をみたし、公民館・交流センターの使用における注意点を</w:t>
      </w:r>
      <w:r w:rsidR="00E254DC" w:rsidRPr="00E254DC">
        <w:rPr>
          <w:rFonts w:asciiTheme="majorEastAsia" w:eastAsiaTheme="majorEastAsia" w:hAnsiTheme="majorEastAsia" w:cs="Meiryo UI" w:hint="eastAsia"/>
          <w:spacing w:val="-2"/>
          <w:sz w:val="22"/>
        </w:rPr>
        <w:t>ご</w:t>
      </w:r>
      <w:r w:rsidRPr="00E254DC">
        <w:rPr>
          <w:rFonts w:asciiTheme="majorEastAsia" w:eastAsiaTheme="majorEastAsia" w:hAnsiTheme="majorEastAsia" w:cs="Meiryo UI" w:hint="eastAsia"/>
          <w:spacing w:val="-2"/>
          <w:sz w:val="22"/>
        </w:rPr>
        <w:t>理解</w:t>
      </w:r>
      <w:r w:rsidR="00E254DC" w:rsidRPr="00E254DC">
        <w:rPr>
          <w:rFonts w:asciiTheme="majorEastAsia" w:eastAsiaTheme="majorEastAsia" w:hAnsiTheme="majorEastAsia" w:cs="Meiryo UI" w:hint="eastAsia"/>
          <w:spacing w:val="-2"/>
          <w:sz w:val="22"/>
        </w:rPr>
        <w:t>いただけた</w:t>
      </w:r>
      <w:r w:rsidRPr="00E254DC">
        <w:rPr>
          <w:rFonts w:asciiTheme="majorEastAsia" w:eastAsiaTheme="majorEastAsia" w:hAnsiTheme="majorEastAsia" w:cs="Meiryo UI" w:hint="eastAsia"/>
          <w:spacing w:val="-2"/>
          <w:sz w:val="22"/>
        </w:rPr>
        <w:t>場合は、</w:t>
      </w:r>
      <w:r w:rsidR="00E254DC" w:rsidRPr="00E254DC">
        <w:rPr>
          <w:rFonts w:asciiTheme="majorEastAsia" w:eastAsiaTheme="majorEastAsia" w:hAnsiTheme="majorEastAsia" w:cs="Meiryo UI" w:hint="eastAsia"/>
          <w:spacing w:val="-2"/>
          <w:sz w:val="22"/>
        </w:rPr>
        <w:t>団体</w:t>
      </w:r>
      <w:r w:rsidRPr="00E254DC">
        <w:rPr>
          <w:rFonts w:asciiTheme="majorEastAsia" w:eastAsiaTheme="majorEastAsia" w:hAnsiTheme="majorEastAsia" w:cs="Meiryo UI" w:hint="eastAsia"/>
          <w:spacing w:val="-2"/>
          <w:sz w:val="22"/>
        </w:rPr>
        <w:t>名と代表者の署名をお願いします。</w:t>
      </w:r>
    </w:p>
    <w:p w14:paraId="353CBEDC" w14:textId="402E6A45" w:rsidR="00E254DC" w:rsidRPr="00E254DC" w:rsidRDefault="00E254DC" w:rsidP="00E254DC">
      <w:pPr>
        <w:spacing w:line="320" w:lineRule="exact"/>
        <w:ind w:firstLineChars="100" w:firstLine="196"/>
        <w:rPr>
          <w:rFonts w:asciiTheme="majorEastAsia" w:eastAsiaTheme="majorEastAsia" w:hAnsiTheme="majorEastAsia" w:cs="Meiryo UI" w:hint="eastAsia"/>
          <w:spacing w:val="-2"/>
          <w:sz w:val="20"/>
          <w:szCs w:val="20"/>
        </w:rPr>
      </w:pPr>
      <w:r w:rsidRPr="00E254DC">
        <w:rPr>
          <w:rFonts w:asciiTheme="majorEastAsia" w:eastAsiaTheme="majorEastAsia" w:hAnsiTheme="majorEastAsia" w:cs="Meiryo UI" w:hint="eastAsia"/>
          <w:spacing w:val="-2"/>
          <w:sz w:val="20"/>
          <w:szCs w:val="20"/>
        </w:rPr>
        <w:t>※別途、長野市立公民館・長野市交流センター学習活動団体登録（変更）申請書の提出が必要です。</w:t>
      </w:r>
    </w:p>
    <w:p w14:paraId="2644184C" w14:textId="77777777" w:rsidR="00023004" w:rsidRDefault="00023004" w:rsidP="00023004">
      <w:pPr>
        <w:spacing w:line="400" w:lineRule="exact"/>
        <w:rPr>
          <w:rFonts w:asciiTheme="majorEastAsia" w:eastAsiaTheme="majorEastAsia" w:hAnsiTheme="majorEastAsia" w:cs="Meiryo UI"/>
          <w:spacing w:val="-2"/>
          <w:sz w:val="28"/>
          <w:szCs w:val="28"/>
        </w:rPr>
      </w:pPr>
      <w:r>
        <w:rPr>
          <w:rFonts w:asciiTheme="majorEastAsia" w:eastAsiaTheme="majorEastAsia" w:hAnsiTheme="majorEastAsia" w:cs="Meiryo UI" w:hint="eastAsia"/>
          <w:spacing w:val="-2"/>
          <w:sz w:val="28"/>
          <w:szCs w:val="28"/>
        </w:rPr>
        <w:t xml:space="preserve">　　　　年　　月　　日</w:t>
      </w:r>
    </w:p>
    <w:p w14:paraId="1D64F0CE" w14:textId="77777777" w:rsidR="00023004" w:rsidRDefault="00023004" w:rsidP="00023004">
      <w:pPr>
        <w:spacing w:line="560" w:lineRule="exact"/>
        <w:rPr>
          <w:rFonts w:asciiTheme="majorEastAsia" w:eastAsiaTheme="majorEastAsia" w:hAnsiTheme="majorEastAsia" w:cs="Meiryo UI"/>
          <w:spacing w:val="-2"/>
          <w:sz w:val="28"/>
          <w:szCs w:val="28"/>
        </w:rPr>
      </w:pPr>
      <w:r>
        <w:rPr>
          <w:rFonts w:asciiTheme="majorEastAsia" w:eastAsiaTheme="majorEastAsia" w:hAnsiTheme="majorEastAsia" w:cs="Meiryo UI" w:hint="eastAsia"/>
          <w:spacing w:val="-2"/>
          <w:sz w:val="28"/>
          <w:szCs w:val="28"/>
        </w:rPr>
        <w:t xml:space="preserve">　　　　　　　</w:t>
      </w:r>
      <w:r w:rsidRPr="00023004">
        <w:rPr>
          <w:rFonts w:asciiTheme="majorEastAsia" w:eastAsiaTheme="majorEastAsia" w:hAnsiTheme="majorEastAsia" w:cs="Meiryo UI" w:hint="eastAsia"/>
          <w:spacing w:val="70"/>
          <w:kern w:val="0"/>
          <w:sz w:val="28"/>
          <w:szCs w:val="28"/>
          <w:fitText w:val="1120" w:id="-672961280"/>
        </w:rPr>
        <w:t>団体</w:t>
      </w:r>
      <w:r w:rsidRPr="00023004">
        <w:rPr>
          <w:rFonts w:asciiTheme="majorEastAsia" w:eastAsiaTheme="majorEastAsia" w:hAnsiTheme="majorEastAsia" w:cs="Meiryo UI" w:hint="eastAsia"/>
          <w:kern w:val="0"/>
          <w:sz w:val="28"/>
          <w:szCs w:val="28"/>
          <w:fitText w:val="1120" w:id="-672961280"/>
        </w:rPr>
        <w:t>名</w:t>
      </w:r>
      <w:r>
        <w:rPr>
          <w:rFonts w:asciiTheme="majorEastAsia" w:eastAsiaTheme="majorEastAsia" w:hAnsiTheme="majorEastAsia" w:cs="Meiryo UI" w:hint="eastAsia"/>
          <w:kern w:val="0"/>
          <w:sz w:val="28"/>
          <w:szCs w:val="28"/>
        </w:rPr>
        <w:t xml:space="preserve">　</w:t>
      </w:r>
      <w:r>
        <w:rPr>
          <w:rFonts w:asciiTheme="majorEastAsia" w:eastAsiaTheme="majorEastAsia" w:hAnsiTheme="majorEastAsia" w:cs="Meiryo UI" w:hint="eastAsia"/>
          <w:kern w:val="0"/>
          <w:sz w:val="28"/>
          <w:szCs w:val="28"/>
          <w:u w:val="single"/>
        </w:rPr>
        <w:t xml:space="preserve">　　　　　　　　　　　　　　　　　　　　</w:t>
      </w:r>
    </w:p>
    <w:p w14:paraId="5262DA00" w14:textId="3D54F268" w:rsidR="00023004" w:rsidRPr="00E254DC" w:rsidRDefault="00023004" w:rsidP="00E254DC">
      <w:pPr>
        <w:spacing w:line="560" w:lineRule="exact"/>
        <w:rPr>
          <w:rFonts w:asciiTheme="majorEastAsia" w:eastAsiaTheme="majorEastAsia" w:hAnsiTheme="majorEastAsia" w:cs="Meiryo UI" w:hint="eastAsia"/>
          <w:spacing w:val="-2"/>
          <w:sz w:val="28"/>
          <w:szCs w:val="28"/>
          <w:u w:val="single"/>
        </w:rPr>
      </w:pPr>
      <w:r>
        <w:rPr>
          <w:rFonts w:asciiTheme="majorEastAsia" w:eastAsiaTheme="majorEastAsia" w:hAnsiTheme="majorEastAsia" w:cs="Meiryo UI" w:hint="eastAsia"/>
          <w:spacing w:val="-2"/>
          <w:sz w:val="28"/>
          <w:szCs w:val="28"/>
        </w:rPr>
        <w:t xml:space="preserve">　　　　　　　代表者名　</w:t>
      </w:r>
      <w:r>
        <w:rPr>
          <w:rFonts w:asciiTheme="majorEastAsia" w:eastAsiaTheme="majorEastAsia" w:hAnsiTheme="majorEastAsia" w:cs="Meiryo UI" w:hint="eastAsia"/>
          <w:spacing w:val="-2"/>
          <w:sz w:val="28"/>
          <w:szCs w:val="28"/>
          <w:u w:val="single"/>
        </w:rPr>
        <w:t xml:space="preserve">　　　　　　　　　　　　　　　　　　　　 </w:t>
      </w:r>
    </w:p>
    <w:p w14:paraId="7D78A8F9" w14:textId="77777777" w:rsidR="003232F7" w:rsidRDefault="00B27B3B" w:rsidP="003232F7">
      <w:pPr>
        <w:rPr>
          <w:rFonts w:asciiTheme="majorEastAsia" w:eastAsiaTheme="majorEastAsia" w:hAnsiTheme="majorEastAsia" w:cs="Meiryo UI"/>
          <w:spacing w:val="-2"/>
          <w:sz w:val="22"/>
        </w:rPr>
      </w:pPr>
      <w:r w:rsidRPr="00B408FF">
        <w:rPr>
          <w:rFonts w:asciiTheme="majorEastAsia" w:eastAsiaTheme="majorEastAsia" w:hAnsiTheme="majorEastAsia" w:cs="Meiryo UI" w:hint="eastAsia"/>
          <w:b/>
          <w:spacing w:val="-2"/>
          <w:sz w:val="28"/>
          <w:szCs w:val="28"/>
        </w:rPr>
        <w:lastRenderedPageBreak/>
        <w:t>＜</w:t>
      </w:r>
      <w:r w:rsidR="00C4530F" w:rsidRPr="00B408FF">
        <w:rPr>
          <w:rFonts w:asciiTheme="majorEastAsia" w:eastAsiaTheme="majorEastAsia" w:hAnsiTheme="majorEastAsia" w:cs="Meiryo UI" w:hint="eastAsia"/>
          <w:b/>
          <w:spacing w:val="-2"/>
          <w:sz w:val="28"/>
          <w:szCs w:val="28"/>
        </w:rPr>
        <w:t>学習活動団体登録</w:t>
      </w:r>
      <w:r w:rsidR="0090503A">
        <w:rPr>
          <w:rFonts w:asciiTheme="majorEastAsia" w:eastAsiaTheme="majorEastAsia" w:hAnsiTheme="majorEastAsia" w:cs="Meiryo UI" w:hint="eastAsia"/>
          <w:b/>
          <w:spacing w:val="-2"/>
          <w:sz w:val="28"/>
          <w:szCs w:val="28"/>
        </w:rPr>
        <w:t>及び公民館・交流センターの使用における</w:t>
      </w:r>
      <w:r w:rsidR="00C4530F" w:rsidRPr="00B408FF">
        <w:rPr>
          <w:rFonts w:asciiTheme="majorEastAsia" w:eastAsiaTheme="majorEastAsia" w:hAnsiTheme="majorEastAsia" w:cs="Meiryo UI" w:hint="eastAsia"/>
          <w:b/>
          <w:spacing w:val="-2"/>
          <w:sz w:val="28"/>
          <w:szCs w:val="28"/>
        </w:rPr>
        <w:t>注意点</w:t>
      </w:r>
      <w:r w:rsidRPr="00B408FF">
        <w:rPr>
          <w:rFonts w:asciiTheme="majorEastAsia" w:eastAsiaTheme="majorEastAsia" w:hAnsiTheme="majorEastAsia" w:cs="Meiryo UI" w:hint="eastAsia"/>
          <w:b/>
          <w:spacing w:val="-2"/>
          <w:sz w:val="28"/>
          <w:szCs w:val="28"/>
        </w:rPr>
        <w:t>＞</w:t>
      </w:r>
    </w:p>
    <w:p w14:paraId="18F74B8D" w14:textId="77777777" w:rsidR="0090503A" w:rsidRDefault="00A970C0" w:rsidP="00E254DC">
      <w:pPr>
        <w:ind w:firstLineChars="100" w:firstLine="216"/>
        <w:rPr>
          <w:rFonts w:asciiTheme="majorEastAsia" w:eastAsiaTheme="majorEastAsia" w:hAnsiTheme="majorEastAsia" w:cs="Meiryo UI"/>
          <w:spacing w:val="-2"/>
          <w:sz w:val="22"/>
        </w:rPr>
      </w:pPr>
      <w:r w:rsidRPr="00A970C0">
        <w:rPr>
          <w:rFonts w:asciiTheme="majorEastAsia" w:eastAsiaTheme="majorEastAsia" w:hAnsiTheme="majorEastAsia" w:cs="Meiryo UI" w:hint="eastAsia"/>
          <w:spacing w:val="-2"/>
          <w:sz w:val="22"/>
        </w:rPr>
        <w:t>公民館は、社会教育法に規定される目的を達成するため設置され、地域の学習拠点として、地域</w:t>
      </w:r>
    </w:p>
    <w:p w14:paraId="621A13B2" w14:textId="77777777" w:rsidR="0090503A" w:rsidRDefault="00A970C0" w:rsidP="0090503A">
      <w:pPr>
        <w:spacing w:line="400" w:lineRule="exact"/>
        <w:rPr>
          <w:rFonts w:asciiTheme="majorEastAsia" w:eastAsiaTheme="majorEastAsia" w:hAnsiTheme="majorEastAsia" w:cs="Meiryo UI"/>
          <w:spacing w:val="-2"/>
          <w:sz w:val="22"/>
        </w:rPr>
      </w:pPr>
      <w:r w:rsidRPr="00A970C0">
        <w:rPr>
          <w:rFonts w:asciiTheme="majorEastAsia" w:eastAsiaTheme="majorEastAsia" w:hAnsiTheme="majorEastAsia" w:cs="Meiryo UI" w:hint="eastAsia"/>
          <w:spacing w:val="-2"/>
          <w:sz w:val="22"/>
        </w:rPr>
        <w:t>住民の学習ニーズに対応した講座、講演会、展示等を開催したり、多様な学習機会の場を提供する</w:t>
      </w:r>
    </w:p>
    <w:p w14:paraId="1D728BB4" w14:textId="77777777" w:rsidR="00A970C0" w:rsidRDefault="00A970C0" w:rsidP="0090503A">
      <w:pPr>
        <w:spacing w:line="400" w:lineRule="exact"/>
        <w:rPr>
          <w:rFonts w:asciiTheme="majorEastAsia" w:eastAsiaTheme="majorEastAsia" w:hAnsiTheme="majorEastAsia" w:cs="Meiryo UI"/>
          <w:spacing w:val="-2"/>
          <w:sz w:val="22"/>
        </w:rPr>
      </w:pPr>
      <w:r w:rsidRPr="00A970C0">
        <w:rPr>
          <w:rFonts w:asciiTheme="majorEastAsia" w:eastAsiaTheme="majorEastAsia" w:hAnsiTheme="majorEastAsia" w:cs="Meiryo UI" w:hint="eastAsia"/>
          <w:spacing w:val="-2"/>
          <w:sz w:val="22"/>
        </w:rPr>
        <w:t>施設です。</w:t>
      </w:r>
    </w:p>
    <w:p w14:paraId="4E662B6B" w14:textId="77777777" w:rsidR="0090503A" w:rsidRDefault="00A50109" w:rsidP="00A50109">
      <w:pPr>
        <w:spacing w:line="400" w:lineRule="exact"/>
        <w:ind w:firstLineChars="100" w:firstLine="216"/>
        <w:rPr>
          <w:rFonts w:asciiTheme="majorEastAsia" w:eastAsiaTheme="majorEastAsia" w:hAnsiTheme="majorEastAsia" w:cs="Meiryo UI"/>
          <w:spacing w:val="-2"/>
          <w:sz w:val="22"/>
        </w:rPr>
      </w:pPr>
      <w:r>
        <w:rPr>
          <w:rFonts w:asciiTheme="majorEastAsia" w:eastAsiaTheme="majorEastAsia" w:hAnsiTheme="majorEastAsia" w:cs="Meiryo UI" w:hint="eastAsia"/>
          <w:spacing w:val="-2"/>
          <w:sz w:val="22"/>
        </w:rPr>
        <w:t>また、</w:t>
      </w:r>
      <w:r w:rsidRPr="000915A3">
        <w:rPr>
          <w:rFonts w:asciiTheme="majorEastAsia" w:eastAsiaTheme="majorEastAsia" w:hAnsiTheme="majorEastAsia" w:cs="Meiryo UI" w:hint="eastAsia"/>
          <w:spacing w:val="-2"/>
          <w:sz w:val="22"/>
        </w:rPr>
        <w:t>交流センターは、地域づくりに関する活動、社会福祉に関する活動、生涯にわたる学習活動</w:t>
      </w:r>
    </w:p>
    <w:p w14:paraId="409C7619" w14:textId="77777777" w:rsidR="00A50109" w:rsidRPr="000915A3" w:rsidRDefault="00A50109" w:rsidP="0090503A">
      <w:pPr>
        <w:spacing w:line="400" w:lineRule="exact"/>
        <w:rPr>
          <w:rFonts w:asciiTheme="majorEastAsia" w:eastAsiaTheme="majorEastAsia" w:hAnsiTheme="majorEastAsia" w:cs="Meiryo UI"/>
          <w:spacing w:val="-2"/>
          <w:sz w:val="22"/>
        </w:rPr>
      </w:pPr>
      <w:r w:rsidRPr="000915A3">
        <w:rPr>
          <w:rFonts w:asciiTheme="majorEastAsia" w:eastAsiaTheme="majorEastAsia" w:hAnsiTheme="majorEastAsia" w:cs="Meiryo UI" w:hint="eastAsia"/>
          <w:spacing w:val="-2"/>
          <w:sz w:val="22"/>
        </w:rPr>
        <w:t>その他地域における多様な活動の場を提供する施設です。</w:t>
      </w:r>
    </w:p>
    <w:p w14:paraId="4D6B68D6" w14:textId="77777777" w:rsidR="00A970C0" w:rsidRDefault="00A970C0" w:rsidP="00A50109">
      <w:pPr>
        <w:spacing w:line="400" w:lineRule="exact"/>
        <w:rPr>
          <w:rFonts w:asciiTheme="majorEastAsia" w:eastAsiaTheme="majorEastAsia" w:hAnsiTheme="majorEastAsia" w:cs="Meiryo UI"/>
          <w:spacing w:val="-2"/>
          <w:sz w:val="22"/>
        </w:rPr>
      </w:pPr>
    </w:p>
    <w:p w14:paraId="2716D0AC" w14:textId="77777777" w:rsidR="00E254DC" w:rsidRDefault="00E254DC" w:rsidP="00A50109">
      <w:pPr>
        <w:spacing w:line="400" w:lineRule="exact"/>
        <w:rPr>
          <w:rFonts w:asciiTheme="majorEastAsia" w:eastAsiaTheme="majorEastAsia" w:hAnsiTheme="majorEastAsia" w:cs="Meiryo UI" w:hint="eastAsia"/>
          <w:spacing w:val="-2"/>
          <w:sz w:val="22"/>
        </w:rPr>
      </w:pPr>
    </w:p>
    <w:p w14:paraId="2CA1A5B9" w14:textId="77777777" w:rsidR="00A970C0" w:rsidRPr="0090503A" w:rsidRDefault="0090503A" w:rsidP="0090503A">
      <w:pPr>
        <w:spacing w:line="400" w:lineRule="exact"/>
        <w:rPr>
          <w:rFonts w:asciiTheme="majorEastAsia" w:eastAsiaTheme="majorEastAsia" w:hAnsiTheme="majorEastAsia" w:cs="Meiryo UI"/>
          <w:b/>
          <w:spacing w:val="-2"/>
          <w:sz w:val="22"/>
        </w:rPr>
      </w:pPr>
      <w:r w:rsidRPr="0090503A">
        <w:rPr>
          <w:rFonts w:asciiTheme="majorEastAsia" w:eastAsiaTheme="majorEastAsia" w:hAnsiTheme="majorEastAsia" w:cs="Meiryo UI" w:hint="eastAsia"/>
          <w:b/>
          <w:spacing w:val="-2"/>
          <w:sz w:val="22"/>
        </w:rPr>
        <w:t>○</w:t>
      </w:r>
      <w:r w:rsidR="00A970C0" w:rsidRPr="0090503A">
        <w:rPr>
          <w:rFonts w:asciiTheme="majorEastAsia" w:eastAsiaTheme="majorEastAsia" w:hAnsiTheme="majorEastAsia" w:cs="Meiryo UI" w:hint="eastAsia"/>
          <w:b/>
          <w:spacing w:val="-2"/>
          <w:sz w:val="22"/>
        </w:rPr>
        <w:t>公民館</w:t>
      </w:r>
      <w:r w:rsidR="00A50109" w:rsidRPr="0090503A">
        <w:rPr>
          <w:rFonts w:asciiTheme="majorEastAsia" w:eastAsiaTheme="majorEastAsia" w:hAnsiTheme="majorEastAsia" w:cs="Meiryo UI" w:hint="eastAsia"/>
          <w:b/>
          <w:spacing w:val="-2"/>
          <w:sz w:val="22"/>
        </w:rPr>
        <w:t>・交流センター</w:t>
      </w:r>
      <w:r w:rsidR="00A970C0" w:rsidRPr="0090503A">
        <w:rPr>
          <w:rFonts w:asciiTheme="majorEastAsia" w:eastAsiaTheme="majorEastAsia" w:hAnsiTheme="majorEastAsia" w:cs="Meiryo UI" w:hint="eastAsia"/>
          <w:b/>
          <w:spacing w:val="-2"/>
          <w:sz w:val="22"/>
        </w:rPr>
        <w:t>では次の行為を行う場合、使用（利用）を許可できません。</w:t>
      </w:r>
    </w:p>
    <w:p w14:paraId="505F64BA" w14:textId="77777777" w:rsidR="00D70E8B" w:rsidRDefault="00A970C0" w:rsidP="006C1DD5">
      <w:pPr>
        <w:spacing w:line="400" w:lineRule="exact"/>
        <w:ind w:firstLineChars="100" w:firstLine="210"/>
        <w:rPr>
          <w:rFonts w:asciiTheme="majorEastAsia" w:eastAsiaTheme="majorEastAsia" w:hAnsiTheme="majorEastAsia" w:cs="Meiryo UI"/>
          <w:spacing w:val="-2"/>
          <w:sz w:val="22"/>
        </w:rPr>
      </w:pPr>
      <w:r>
        <w:rPr>
          <w:noProof/>
        </w:rPr>
        <mc:AlternateContent>
          <mc:Choice Requires="wps">
            <w:drawing>
              <wp:anchor distT="0" distB="0" distL="114300" distR="114300" simplePos="0" relativeHeight="251659264" behindDoc="0" locked="0" layoutInCell="1" allowOverlap="1" wp14:anchorId="14FFE29E" wp14:editId="3D3668DB">
                <wp:simplePos x="0" y="0"/>
                <wp:positionH relativeFrom="margin">
                  <wp:posOffset>135890</wp:posOffset>
                </wp:positionH>
                <wp:positionV relativeFrom="paragraph">
                  <wp:posOffset>67310</wp:posOffset>
                </wp:positionV>
                <wp:extent cx="5868000" cy="3257550"/>
                <wp:effectExtent l="0" t="0" r="19050" b="19050"/>
                <wp:wrapNone/>
                <wp:docPr id="6" name="テキスト ボックス 17"/>
                <wp:cNvGraphicFramePr/>
                <a:graphic xmlns:a="http://schemas.openxmlformats.org/drawingml/2006/main">
                  <a:graphicData uri="http://schemas.microsoft.com/office/word/2010/wordprocessingShape">
                    <wps:wsp>
                      <wps:cNvSpPr txBox="1"/>
                      <wps:spPr>
                        <a:xfrm>
                          <a:off x="0" y="0"/>
                          <a:ext cx="5868000" cy="3257550"/>
                        </a:xfrm>
                        <a:prstGeom prst="rect">
                          <a:avLst/>
                        </a:prstGeom>
                        <a:ln w="9525">
                          <a:prstDash val="sysDot"/>
                        </a:ln>
                      </wps:spPr>
                      <wps:style>
                        <a:lnRef idx="2">
                          <a:schemeClr val="dk1"/>
                        </a:lnRef>
                        <a:fillRef idx="1">
                          <a:schemeClr val="lt1"/>
                        </a:fillRef>
                        <a:effectRef idx="0">
                          <a:schemeClr val="dk1"/>
                        </a:effectRef>
                        <a:fontRef idx="minor">
                          <a:schemeClr val="dk1"/>
                        </a:fontRef>
                      </wps:style>
                      <wps:txbx>
                        <w:txbxContent>
                          <w:p w14:paraId="1B44A66B" w14:textId="77777777" w:rsidR="00A970C0" w:rsidRPr="00A970C0" w:rsidRDefault="00A970C0" w:rsidP="00E254DC">
                            <w:pPr>
                              <w:pStyle w:val="Web"/>
                              <w:spacing w:before="0" w:beforeAutospacing="0" w:after="0" w:afterAutospacing="0" w:line="480" w:lineRule="exact"/>
                              <w:rPr>
                                <w:rFonts w:ascii="ＭＳ ゴシック" w:eastAsia="ＭＳ ゴシック" w:hAnsi="ＭＳ ゴシック"/>
                              </w:rPr>
                            </w:pPr>
                            <w:r w:rsidRPr="00A970C0">
                              <w:rPr>
                                <w:rFonts w:ascii="ＭＳ ゴシック" w:eastAsia="ＭＳ ゴシック" w:hAnsi="ＭＳ ゴシック" w:cs="Meiryo UI" w:hint="eastAsia"/>
                                <w:color w:val="000000" w:themeColor="dark1"/>
                                <w:sz w:val="22"/>
                                <w:szCs w:val="22"/>
                              </w:rPr>
                              <w:t>１　公の秩序又は善良な風俗を害すると認められるとき。</w:t>
                            </w:r>
                          </w:p>
                          <w:p w14:paraId="33B12313" w14:textId="77777777" w:rsidR="00A970C0" w:rsidRPr="00A970C0" w:rsidRDefault="00A970C0" w:rsidP="00E254DC">
                            <w:pPr>
                              <w:pStyle w:val="Web"/>
                              <w:spacing w:before="0" w:beforeAutospacing="0" w:after="0" w:afterAutospacing="0" w:line="480" w:lineRule="exact"/>
                              <w:rPr>
                                <w:rFonts w:ascii="ＭＳ ゴシック" w:eastAsia="ＭＳ ゴシック" w:hAnsi="ＭＳ ゴシック"/>
                              </w:rPr>
                            </w:pPr>
                            <w:r w:rsidRPr="00A970C0">
                              <w:rPr>
                                <w:rFonts w:ascii="ＭＳ ゴシック" w:eastAsia="ＭＳ ゴシック" w:hAnsi="ＭＳ ゴシック" w:cs="Meiryo UI" w:hint="eastAsia"/>
                                <w:color w:val="000000" w:themeColor="dark1"/>
                                <w:sz w:val="22"/>
                                <w:szCs w:val="22"/>
                              </w:rPr>
                              <w:t>２　施設等を破損し、又は滅失するおそれがあると認められるとき。</w:t>
                            </w:r>
                          </w:p>
                          <w:p w14:paraId="2D9B5F54" w14:textId="77777777" w:rsidR="00A970C0" w:rsidRPr="00A970C0" w:rsidRDefault="00A970C0" w:rsidP="00E254DC">
                            <w:pPr>
                              <w:pStyle w:val="Web"/>
                              <w:spacing w:before="0" w:beforeAutospacing="0" w:after="0" w:afterAutospacing="0" w:line="480" w:lineRule="exact"/>
                              <w:rPr>
                                <w:rFonts w:ascii="ＭＳ ゴシック" w:eastAsia="ＭＳ ゴシック" w:hAnsi="ＭＳ ゴシック"/>
                              </w:rPr>
                            </w:pPr>
                            <w:r w:rsidRPr="00A970C0">
                              <w:rPr>
                                <w:rFonts w:ascii="ＭＳ ゴシック" w:eastAsia="ＭＳ ゴシック" w:hAnsi="ＭＳ ゴシック" w:cs="Meiryo UI" w:hint="eastAsia"/>
                                <w:color w:val="000000" w:themeColor="dark1"/>
                                <w:sz w:val="22"/>
                                <w:szCs w:val="22"/>
                              </w:rPr>
                              <w:t>３　祭事等の宗教行事又は布教活動に該当すると認められるとき。</w:t>
                            </w:r>
                          </w:p>
                          <w:p w14:paraId="3CA4E1AC" w14:textId="77777777" w:rsidR="00A970C0" w:rsidRPr="00A970C0" w:rsidRDefault="00A970C0" w:rsidP="00E254DC">
                            <w:pPr>
                              <w:pStyle w:val="Web"/>
                              <w:spacing w:before="0" w:beforeAutospacing="0" w:after="0" w:afterAutospacing="0" w:line="480" w:lineRule="exact"/>
                              <w:rPr>
                                <w:rFonts w:ascii="ＭＳ ゴシック" w:eastAsia="ＭＳ ゴシック" w:hAnsi="ＭＳ ゴシック"/>
                              </w:rPr>
                            </w:pPr>
                            <w:r w:rsidRPr="00A970C0">
                              <w:rPr>
                                <w:rFonts w:ascii="ＭＳ ゴシック" w:eastAsia="ＭＳ ゴシック" w:hAnsi="ＭＳ ゴシック" w:cs="Meiryo UI" w:hint="eastAsia"/>
                                <w:color w:val="000000" w:themeColor="dark1"/>
                                <w:sz w:val="22"/>
                                <w:szCs w:val="22"/>
                              </w:rPr>
                              <w:t>４　入会、寄付等の勧誘その他これに類する行為</w:t>
                            </w:r>
                            <w:r w:rsidRPr="00A970C0">
                              <w:rPr>
                                <w:rFonts w:ascii="ＭＳ ゴシック" w:eastAsia="ＭＳ ゴシック" w:hAnsi="ＭＳ ゴシック" w:cs="Meiryo UI" w:hint="eastAsia"/>
                                <w:color w:val="FF0000"/>
                                <w:sz w:val="22"/>
                                <w:szCs w:val="22"/>
                              </w:rPr>
                              <w:t>。</w:t>
                            </w:r>
                          </w:p>
                          <w:p w14:paraId="1C725A41" w14:textId="77777777" w:rsidR="00A970C0" w:rsidRDefault="00A970C0" w:rsidP="00E254DC">
                            <w:pPr>
                              <w:pStyle w:val="Web"/>
                              <w:spacing w:before="0" w:beforeAutospacing="0" w:after="0" w:afterAutospacing="0" w:line="480" w:lineRule="exact"/>
                              <w:ind w:left="220" w:hangingChars="100" w:hanging="220"/>
                              <w:rPr>
                                <w:rFonts w:ascii="ＭＳ ゴシック" w:eastAsia="ＭＳ ゴシック" w:hAnsi="ＭＳ ゴシック" w:cs="Meiryo UI"/>
                                <w:color w:val="000000"/>
                                <w:sz w:val="22"/>
                                <w:szCs w:val="22"/>
                              </w:rPr>
                            </w:pPr>
                            <w:r w:rsidRPr="00A970C0">
                              <w:rPr>
                                <w:rFonts w:ascii="ＭＳ ゴシック" w:eastAsia="ＭＳ ゴシック" w:hAnsi="ＭＳ ゴシック" w:cs="Meiryo UI" w:hint="eastAsia"/>
                                <w:color w:val="FF0000"/>
                                <w:sz w:val="22"/>
                                <w:szCs w:val="22"/>
                              </w:rPr>
                              <w:t xml:space="preserve">　　</w:t>
                            </w:r>
                            <w:r w:rsidRPr="00A970C0">
                              <w:rPr>
                                <w:rFonts w:ascii="ＭＳ ゴシック" w:eastAsia="ＭＳ ゴシック" w:hAnsi="ＭＳ ゴシック" w:cs="Meiryo UI" w:hint="eastAsia"/>
                                <w:color w:val="000000"/>
                                <w:sz w:val="22"/>
                                <w:szCs w:val="22"/>
                              </w:rPr>
                              <w:t>無限連鎖講〈ねずみ講〉や連鎖販売取引〈マルチ商法〉に係る勧誘（入会や購入）や活動に該当すると認められるとき。</w:t>
                            </w:r>
                          </w:p>
                          <w:p w14:paraId="69FD3020" w14:textId="77777777" w:rsidR="00A50109" w:rsidRPr="00A970C0" w:rsidRDefault="00A50109" w:rsidP="00E254DC">
                            <w:pPr>
                              <w:pStyle w:val="Web"/>
                              <w:spacing w:before="0" w:beforeAutospacing="0" w:after="0" w:afterAutospacing="0" w:line="480" w:lineRule="exact"/>
                              <w:ind w:left="220" w:hangingChars="100" w:hanging="220"/>
                              <w:rPr>
                                <w:rFonts w:ascii="ＭＳ ゴシック" w:eastAsia="ＭＳ ゴシック" w:hAnsi="ＭＳ ゴシック"/>
                              </w:rPr>
                            </w:pPr>
                            <w:r>
                              <w:rPr>
                                <w:rFonts w:ascii="ＭＳ ゴシック" w:eastAsia="ＭＳ ゴシック" w:hAnsi="ＭＳ ゴシック" w:cs="Meiryo UI" w:hint="eastAsia"/>
                                <w:color w:val="000000"/>
                                <w:sz w:val="22"/>
                                <w:szCs w:val="22"/>
                              </w:rPr>
                              <w:t>５</w:t>
                            </w:r>
                            <w:r>
                              <w:rPr>
                                <w:rFonts w:ascii="ＭＳ ゴシック" w:eastAsia="ＭＳ ゴシック" w:hAnsi="ＭＳ ゴシック" w:cs="Meiryo UI"/>
                                <w:color w:val="000000"/>
                                <w:sz w:val="22"/>
                                <w:szCs w:val="22"/>
                              </w:rPr>
                              <w:t xml:space="preserve">　</w:t>
                            </w:r>
                            <w:r w:rsidRPr="000915A3">
                              <w:rPr>
                                <w:rFonts w:ascii="ＭＳ ゴシック" w:eastAsia="ＭＳ ゴシック" w:hAnsi="ＭＳ ゴシック" w:cstheme="minorBidi" w:hint="eastAsia"/>
                                <w:color w:val="000000"/>
                                <w:kern w:val="24"/>
                                <w:sz w:val="22"/>
                                <w:szCs w:val="22"/>
                              </w:rPr>
                              <w:t>個人的な行事等で会議室等を利用するとき。</w:t>
                            </w:r>
                          </w:p>
                          <w:p w14:paraId="312C2487" w14:textId="77777777" w:rsidR="00A970C0" w:rsidRPr="003232F7" w:rsidRDefault="00A50109" w:rsidP="00E254DC">
                            <w:pPr>
                              <w:pStyle w:val="Web"/>
                              <w:spacing w:before="0" w:beforeAutospacing="0" w:after="0" w:afterAutospacing="0" w:line="480" w:lineRule="exact"/>
                              <w:rPr>
                                <w:rFonts w:ascii="ＭＳ ゴシック" w:eastAsia="ＭＳ ゴシック" w:hAnsi="ＭＳ ゴシック"/>
                              </w:rPr>
                            </w:pPr>
                            <w:r>
                              <w:rPr>
                                <w:rFonts w:ascii="ＭＳ ゴシック" w:eastAsia="ＭＳ ゴシック" w:hAnsi="ＭＳ ゴシック" w:cs="Meiryo UI" w:hint="eastAsia"/>
                                <w:color w:val="000000" w:themeColor="dark1"/>
                                <w:sz w:val="22"/>
                                <w:szCs w:val="22"/>
                              </w:rPr>
                              <w:t>６</w:t>
                            </w:r>
                            <w:r w:rsidR="00A970C0" w:rsidRPr="00A970C0">
                              <w:rPr>
                                <w:rFonts w:ascii="ＭＳ ゴシック" w:eastAsia="ＭＳ ゴシック" w:hAnsi="ＭＳ ゴシック" w:cs="Meiryo UI" w:hint="eastAsia"/>
                                <w:color w:val="000000" w:themeColor="dark1"/>
                                <w:sz w:val="22"/>
                                <w:szCs w:val="22"/>
                              </w:rPr>
                              <w:t xml:space="preserve">　管理運営上支障があると認められるとき。</w:t>
                            </w:r>
                          </w:p>
                          <w:p w14:paraId="05820DE9" w14:textId="77777777" w:rsidR="00A970C0" w:rsidRPr="00A970C0" w:rsidRDefault="003232F7" w:rsidP="00E254DC">
                            <w:pPr>
                              <w:pStyle w:val="Web"/>
                              <w:spacing w:before="0" w:beforeAutospacing="0" w:after="0" w:afterAutospacing="0" w:line="480" w:lineRule="exact"/>
                              <w:rPr>
                                <w:rFonts w:ascii="ＭＳ ゴシック" w:eastAsia="ＭＳ ゴシック" w:hAnsi="ＭＳ ゴシック"/>
                              </w:rPr>
                            </w:pPr>
                            <w:r>
                              <w:rPr>
                                <w:rFonts w:ascii="ＭＳ ゴシック" w:eastAsia="ＭＳ ゴシック" w:hAnsi="ＭＳ ゴシック" w:cs="Meiryo UI" w:hint="eastAsia"/>
                                <w:color w:val="000000"/>
                                <w:sz w:val="22"/>
                                <w:szCs w:val="22"/>
                              </w:rPr>
                              <w:t>７</w:t>
                            </w:r>
                            <w:r w:rsidR="00A970C0" w:rsidRPr="00A970C0">
                              <w:rPr>
                                <w:rFonts w:ascii="ＭＳ ゴシック" w:eastAsia="ＭＳ ゴシック" w:hAnsi="ＭＳ ゴシック" w:cs="Meiryo UI" w:hint="eastAsia"/>
                                <w:color w:val="000000"/>
                                <w:sz w:val="22"/>
                                <w:szCs w:val="22"/>
                              </w:rPr>
                              <w:t xml:space="preserve">　飲食・休憩だけを目的として使用（利用）するとき。</w:t>
                            </w:r>
                          </w:p>
                          <w:p w14:paraId="695C6654" w14:textId="77777777" w:rsidR="00A970C0" w:rsidRPr="00A970C0" w:rsidRDefault="003232F7" w:rsidP="00E254DC">
                            <w:pPr>
                              <w:pStyle w:val="Web"/>
                              <w:spacing w:before="0" w:beforeAutospacing="0" w:after="0" w:afterAutospacing="0" w:line="480" w:lineRule="exact"/>
                              <w:rPr>
                                <w:rFonts w:ascii="ＭＳ ゴシック" w:eastAsia="ＭＳ ゴシック" w:hAnsi="ＭＳ ゴシック"/>
                              </w:rPr>
                            </w:pPr>
                            <w:r>
                              <w:rPr>
                                <w:rFonts w:ascii="ＭＳ ゴシック" w:eastAsia="ＭＳ ゴシック" w:hAnsi="ＭＳ ゴシック" w:cs="Meiryo UI" w:hint="eastAsia"/>
                                <w:color w:val="000000"/>
                                <w:sz w:val="22"/>
                                <w:szCs w:val="22"/>
                              </w:rPr>
                              <w:t>８</w:t>
                            </w:r>
                            <w:r w:rsidR="00A970C0" w:rsidRPr="00A970C0">
                              <w:rPr>
                                <w:rFonts w:ascii="ＭＳ ゴシック" w:eastAsia="ＭＳ ゴシック" w:hAnsi="ＭＳ ゴシック" w:cs="Meiryo UI" w:hint="eastAsia"/>
                                <w:color w:val="000000"/>
                                <w:sz w:val="22"/>
                                <w:szCs w:val="22"/>
                              </w:rPr>
                              <w:t xml:space="preserve">　前各号に掲げる場合のほか、使用が不適当</w:t>
                            </w:r>
                            <w:r w:rsidR="00A970C0" w:rsidRPr="00A970C0">
                              <w:rPr>
                                <w:rFonts w:ascii="ＭＳ ゴシック" w:eastAsia="ＭＳ ゴシック" w:hAnsi="ＭＳ ゴシック" w:cs="Meiryo UI" w:hint="eastAsia"/>
                                <w:color w:val="000000" w:themeColor="dark1"/>
                                <w:sz w:val="22"/>
                                <w:szCs w:val="22"/>
                              </w:rPr>
                              <w:t>と認められるとき。</w:t>
                            </w:r>
                          </w:p>
                        </w:txbxContent>
                      </wps:txbx>
                      <wps:bodyPr wrap="square" rtlCol="0" anchor="t" anchorCtr="0">
                        <a:noAutofit/>
                      </wps:bodyPr>
                    </wps:wsp>
                  </a:graphicData>
                </a:graphic>
                <wp14:sizeRelV relativeFrom="margin">
                  <wp14:pctHeight>0</wp14:pctHeight>
                </wp14:sizeRelV>
              </wp:anchor>
            </w:drawing>
          </mc:Choice>
          <mc:Fallback>
            <w:pict>
              <v:shapetype w14:anchorId="14FFE29E" id="_x0000_t202" coordsize="21600,21600" o:spt="202" path="m,l,21600r21600,l21600,xe">
                <v:stroke joinstyle="miter"/>
                <v:path gradientshapeok="t" o:connecttype="rect"/>
              </v:shapetype>
              <v:shape id="テキスト ボックス 17" o:spid="_x0000_s1026" type="#_x0000_t202" style="position:absolute;left:0;text-align:left;margin-left:10.7pt;margin-top:5.3pt;width:462.05pt;height:256.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" fillcolor="white [3201]" strokecolor="black [3200]">
                <v:stroke dashstyle="1 1"/>
                <v:textbox>
                  <w:txbxContent>
                    <w:p w14:paraId="1B44A66B" w14:textId="77777777" w:rsidR="00A970C0" w:rsidRPr="00A970C0" w:rsidRDefault="00A970C0" w:rsidP="00E254DC">
                      <w:pPr>
                        <w:pStyle w:val="Web"/>
                        <w:spacing w:before="0" w:beforeAutospacing="0" w:after="0" w:afterAutospacing="0" w:line="480" w:lineRule="exact"/>
                        <w:rPr>
                          <w:rFonts w:ascii="ＭＳ ゴシック" w:eastAsia="ＭＳ ゴシック" w:hAnsi="ＭＳ ゴシック"/>
                        </w:rPr>
                      </w:pPr>
                      <w:r w:rsidRPr="00A970C0">
                        <w:rPr>
                          <w:rFonts w:ascii="ＭＳ ゴシック" w:eastAsia="ＭＳ ゴシック" w:hAnsi="ＭＳ ゴシック" w:cs="Meiryo UI" w:hint="eastAsia"/>
                          <w:color w:val="000000" w:themeColor="dark1"/>
                          <w:sz w:val="22"/>
                          <w:szCs w:val="22"/>
                        </w:rPr>
                        <w:t>１　公の秩序又は善良な風俗を害すると認められるとき。</w:t>
                      </w:r>
                    </w:p>
                    <w:p w14:paraId="33B12313" w14:textId="77777777" w:rsidR="00A970C0" w:rsidRPr="00A970C0" w:rsidRDefault="00A970C0" w:rsidP="00E254DC">
                      <w:pPr>
                        <w:pStyle w:val="Web"/>
                        <w:spacing w:before="0" w:beforeAutospacing="0" w:after="0" w:afterAutospacing="0" w:line="480" w:lineRule="exact"/>
                        <w:rPr>
                          <w:rFonts w:ascii="ＭＳ ゴシック" w:eastAsia="ＭＳ ゴシック" w:hAnsi="ＭＳ ゴシック"/>
                        </w:rPr>
                      </w:pPr>
                      <w:r w:rsidRPr="00A970C0">
                        <w:rPr>
                          <w:rFonts w:ascii="ＭＳ ゴシック" w:eastAsia="ＭＳ ゴシック" w:hAnsi="ＭＳ ゴシック" w:cs="Meiryo UI" w:hint="eastAsia"/>
                          <w:color w:val="000000" w:themeColor="dark1"/>
                          <w:sz w:val="22"/>
                          <w:szCs w:val="22"/>
                        </w:rPr>
                        <w:t>２　施設等を破損し、又は滅失するおそれがあると認められるとき。</w:t>
                      </w:r>
                    </w:p>
                    <w:p w14:paraId="2D9B5F54" w14:textId="77777777" w:rsidR="00A970C0" w:rsidRPr="00A970C0" w:rsidRDefault="00A970C0" w:rsidP="00E254DC">
                      <w:pPr>
                        <w:pStyle w:val="Web"/>
                        <w:spacing w:before="0" w:beforeAutospacing="0" w:after="0" w:afterAutospacing="0" w:line="480" w:lineRule="exact"/>
                        <w:rPr>
                          <w:rFonts w:ascii="ＭＳ ゴシック" w:eastAsia="ＭＳ ゴシック" w:hAnsi="ＭＳ ゴシック"/>
                        </w:rPr>
                      </w:pPr>
                      <w:r w:rsidRPr="00A970C0">
                        <w:rPr>
                          <w:rFonts w:ascii="ＭＳ ゴシック" w:eastAsia="ＭＳ ゴシック" w:hAnsi="ＭＳ ゴシック" w:cs="Meiryo UI" w:hint="eastAsia"/>
                          <w:color w:val="000000" w:themeColor="dark1"/>
                          <w:sz w:val="22"/>
                          <w:szCs w:val="22"/>
                        </w:rPr>
                        <w:t>３　祭事等の宗教行事又は布教活動に該当すると認められるとき。</w:t>
                      </w:r>
                    </w:p>
                    <w:p w14:paraId="3CA4E1AC" w14:textId="77777777" w:rsidR="00A970C0" w:rsidRPr="00A970C0" w:rsidRDefault="00A970C0" w:rsidP="00E254DC">
                      <w:pPr>
                        <w:pStyle w:val="Web"/>
                        <w:spacing w:before="0" w:beforeAutospacing="0" w:after="0" w:afterAutospacing="0" w:line="480" w:lineRule="exact"/>
                        <w:rPr>
                          <w:rFonts w:ascii="ＭＳ ゴシック" w:eastAsia="ＭＳ ゴシック" w:hAnsi="ＭＳ ゴシック"/>
                        </w:rPr>
                      </w:pPr>
                      <w:r w:rsidRPr="00A970C0">
                        <w:rPr>
                          <w:rFonts w:ascii="ＭＳ ゴシック" w:eastAsia="ＭＳ ゴシック" w:hAnsi="ＭＳ ゴシック" w:cs="Meiryo UI" w:hint="eastAsia"/>
                          <w:color w:val="000000" w:themeColor="dark1"/>
                          <w:sz w:val="22"/>
                          <w:szCs w:val="22"/>
                        </w:rPr>
                        <w:t>４　入会、寄付等の勧誘その他これに類する行為</w:t>
                      </w:r>
                      <w:r w:rsidRPr="00A970C0">
                        <w:rPr>
                          <w:rFonts w:ascii="ＭＳ ゴシック" w:eastAsia="ＭＳ ゴシック" w:hAnsi="ＭＳ ゴシック" w:cs="Meiryo UI" w:hint="eastAsia"/>
                          <w:color w:val="FF0000"/>
                          <w:sz w:val="22"/>
                          <w:szCs w:val="22"/>
                        </w:rPr>
                        <w:t>。</w:t>
                      </w:r>
                    </w:p>
                    <w:p w14:paraId="1C725A41" w14:textId="77777777" w:rsidR="00A970C0" w:rsidRDefault="00A970C0" w:rsidP="00E254DC">
                      <w:pPr>
                        <w:pStyle w:val="Web"/>
                        <w:spacing w:before="0" w:beforeAutospacing="0" w:after="0" w:afterAutospacing="0" w:line="480" w:lineRule="exact"/>
                        <w:ind w:left="220" w:hangingChars="100" w:hanging="220"/>
                        <w:rPr>
                          <w:rFonts w:ascii="ＭＳ ゴシック" w:eastAsia="ＭＳ ゴシック" w:hAnsi="ＭＳ ゴシック" w:cs="Meiryo UI"/>
                          <w:color w:val="000000"/>
                          <w:sz w:val="22"/>
                          <w:szCs w:val="22"/>
                        </w:rPr>
                      </w:pPr>
                      <w:r w:rsidRPr="00A970C0">
                        <w:rPr>
                          <w:rFonts w:ascii="ＭＳ ゴシック" w:eastAsia="ＭＳ ゴシック" w:hAnsi="ＭＳ ゴシック" w:cs="Meiryo UI" w:hint="eastAsia"/>
                          <w:color w:val="FF0000"/>
                          <w:sz w:val="22"/>
                          <w:szCs w:val="22"/>
                        </w:rPr>
                        <w:t xml:space="preserve">　　</w:t>
                      </w:r>
                      <w:r w:rsidRPr="00A970C0">
                        <w:rPr>
                          <w:rFonts w:ascii="ＭＳ ゴシック" w:eastAsia="ＭＳ ゴシック" w:hAnsi="ＭＳ ゴシック" w:cs="Meiryo UI" w:hint="eastAsia"/>
                          <w:color w:val="000000"/>
                          <w:sz w:val="22"/>
                          <w:szCs w:val="22"/>
                        </w:rPr>
                        <w:t>無限連鎖講〈ねずみ講〉や連鎖販売取引〈マルチ商法〉に係る勧誘（入会や購入）や活動に該当すると認められるとき。</w:t>
                      </w:r>
                    </w:p>
                    <w:p w14:paraId="69FD3020" w14:textId="77777777" w:rsidR="00A50109" w:rsidRPr="00A970C0" w:rsidRDefault="00A50109" w:rsidP="00E254DC">
                      <w:pPr>
                        <w:pStyle w:val="Web"/>
                        <w:spacing w:before="0" w:beforeAutospacing="0" w:after="0" w:afterAutospacing="0" w:line="480" w:lineRule="exact"/>
                        <w:ind w:left="220" w:hangingChars="100" w:hanging="220"/>
                        <w:rPr>
                          <w:rFonts w:ascii="ＭＳ ゴシック" w:eastAsia="ＭＳ ゴシック" w:hAnsi="ＭＳ ゴシック"/>
                        </w:rPr>
                      </w:pPr>
                      <w:r>
                        <w:rPr>
                          <w:rFonts w:ascii="ＭＳ ゴシック" w:eastAsia="ＭＳ ゴシック" w:hAnsi="ＭＳ ゴシック" w:cs="Meiryo UI" w:hint="eastAsia"/>
                          <w:color w:val="000000"/>
                          <w:sz w:val="22"/>
                          <w:szCs w:val="22"/>
                        </w:rPr>
                        <w:t>５</w:t>
                      </w:r>
                      <w:r>
                        <w:rPr>
                          <w:rFonts w:ascii="ＭＳ ゴシック" w:eastAsia="ＭＳ ゴシック" w:hAnsi="ＭＳ ゴシック" w:cs="Meiryo UI"/>
                          <w:color w:val="000000"/>
                          <w:sz w:val="22"/>
                          <w:szCs w:val="22"/>
                        </w:rPr>
                        <w:t xml:space="preserve">　</w:t>
                      </w:r>
                      <w:r w:rsidRPr="000915A3">
                        <w:rPr>
                          <w:rFonts w:ascii="ＭＳ ゴシック" w:eastAsia="ＭＳ ゴシック" w:hAnsi="ＭＳ ゴシック" w:cstheme="minorBidi" w:hint="eastAsia"/>
                          <w:color w:val="000000"/>
                          <w:kern w:val="24"/>
                          <w:sz w:val="22"/>
                          <w:szCs w:val="22"/>
                        </w:rPr>
                        <w:t>個人的な行事等で会議室等を利用するとき。</w:t>
                      </w:r>
                    </w:p>
                    <w:p w14:paraId="312C2487" w14:textId="77777777" w:rsidR="00A970C0" w:rsidRPr="003232F7" w:rsidRDefault="00A50109" w:rsidP="00E254DC">
                      <w:pPr>
                        <w:pStyle w:val="Web"/>
                        <w:spacing w:before="0" w:beforeAutospacing="0" w:after="0" w:afterAutospacing="0" w:line="480" w:lineRule="exact"/>
                        <w:rPr>
                          <w:rFonts w:ascii="ＭＳ ゴシック" w:eastAsia="ＭＳ ゴシック" w:hAnsi="ＭＳ ゴシック"/>
                        </w:rPr>
                      </w:pPr>
                      <w:r>
                        <w:rPr>
                          <w:rFonts w:ascii="ＭＳ ゴシック" w:eastAsia="ＭＳ ゴシック" w:hAnsi="ＭＳ ゴシック" w:cs="Meiryo UI" w:hint="eastAsia"/>
                          <w:color w:val="000000" w:themeColor="dark1"/>
                          <w:sz w:val="22"/>
                          <w:szCs w:val="22"/>
                        </w:rPr>
                        <w:t>６</w:t>
                      </w:r>
                      <w:r w:rsidR="00A970C0" w:rsidRPr="00A970C0">
                        <w:rPr>
                          <w:rFonts w:ascii="ＭＳ ゴシック" w:eastAsia="ＭＳ ゴシック" w:hAnsi="ＭＳ ゴシック" w:cs="Meiryo UI" w:hint="eastAsia"/>
                          <w:color w:val="000000" w:themeColor="dark1"/>
                          <w:sz w:val="22"/>
                          <w:szCs w:val="22"/>
                        </w:rPr>
                        <w:t xml:space="preserve">　管理運営上支障があると認められるとき。</w:t>
                      </w:r>
                    </w:p>
                    <w:p w14:paraId="05820DE9" w14:textId="77777777" w:rsidR="00A970C0" w:rsidRPr="00A970C0" w:rsidRDefault="003232F7" w:rsidP="00E254DC">
                      <w:pPr>
                        <w:pStyle w:val="Web"/>
                        <w:spacing w:before="0" w:beforeAutospacing="0" w:after="0" w:afterAutospacing="0" w:line="480" w:lineRule="exact"/>
                        <w:rPr>
                          <w:rFonts w:ascii="ＭＳ ゴシック" w:eastAsia="ＭＳ ゴシック" w:hAnsi="ＭＳ ゴシック"/>
                        </w:rPr>
                      </w:pPr>
                      <w:r>
                        <w:rPr>
                          <w:rFonts w:ascii="ＭＳ ゴシック" w:eastAsia="ＭＳ ゴシック" w:hAnsi="ＭＳ ゴシック" w:cs="Meiryo UI" w:hint="eastAsia"/>
                          <w:color w:val="000000"/>
                          <w:sz w:val="22"/>
                          <w:szCs w:val="22"/>
                        </w:rPr>
                        <w:t>７</w:t>
                      </w:r>
                      <w:r w:rsidR="00A970C0" w:rsidRPr="00A970C0">
                        <w:rPr>
                          <w:rFonts w:ascii="ＭＳ ゴシック" w:eastAsia="ＭＳ ゴシック" w:hAnsi="ＭＳ ゴシック" w:cs="Meiryo UI" w:hint="eastAsia"/>
                          <w:color w:val="000000"/>
                          <w:sz w:val="22"/>
                          <w:szCs w:val="22"/>
                        </w:rPr>
                        <w:t xml:space="preserve">　飲食・休憩だけを目的として使用（利用）するとき。</w:t>
                      </w:r>
                    </w:p>
                    <w:p w14:paraId="695C6654" w14:textId="77777777" w:rsidR="00A970C0" w:rsidRPr="00A970C0" w:rsidRDefault="003232F7" w:rsidP="00E254DC">
                      <w:pPr>
                        <w:pStyle w:val="Web"/>
                        <w:spacing w:before="0" w:beforeAutospacing="0" w:after="0" w:afterAutospacing="0" w:line="480" w:lineRule="exact"/>
                        <w:rPr>
                          <w:rFonts w:ascii="ＭＳ ゴシック" w:eastAsia="ＭＳ ゴシック" w:hAnsi="ＭＳ ゴシック"/>
                        </w:rPr>
                      </w:pPr>
                      <w:r>
                        <w:rPr>
                          <w:rFonts w:ascii="ＭＳ ゴシック" w:eastAsia="ＭＳ ゴシック" w:hAnsi="ＭＳ ゴシック" w:cs="Meiryo UI" w:hint="eastAsia"/>
                          <w:color w:val="000000"/>
                          <w:sz w:val="22"/>
                          <w:szCs w:val="22"/>
                        </w:rPr>
                        <w:t>８</w:t>
                      </w:r>
                      <w:r w:rsidR="00A970C0" w:rsidRPr="00A970C0">
                        <w:rPr>
                          <w:rFonts w:ascii="ＭＳ ゴシック" w:eastAsia="ＭＳ ゴシック" w:hAnsi="ＭＳ ゴシック" w:cs="Meiryo UI" w:hint="eastAsia"/>
                          <w:color w:val="000000"/>
                          <w:sz w:val="22"/>
                          <w:szCs w:val="22"/>
                        </w:rPr>
                        <w:t xml:space="preserve">　前各号に掲げる場合のほか、使用が不適当</w:t>
                      </w:r>
                      <w:r w:rsidR="00A970C0" w:rsidRPr="00A970C0">
                        <w:rPr>
                          <w:rFonts w:ascii="ＭＳ ゴシック" w:eastAsia="ＭＳ ゴシック" w:hAnsi="ＭＳ ゴシック" w:cs="Meiryo UI" w:hint="eastAsia"/>
                          <w:color w:val="000000" w:themeColor="dark1"/>
                          <w:sz w:val="22"/>
                          <w:szCs w:val="22"/>
                        </w:rPr>
                        <w:t>と認められるとき。</w:t>
                      </w:r>
                    </w:p>
                  </w:txbxContent>
                </v:textbox>
                <w10:wrap anchorx="margin"/>
              </v:shape>
            </w:pict>
          </mc:Fallback>
        </mc:AlternateContent>
      </w:r>
    </w:p>
    <w:p w14:paraId="76A80816" w14:textId="77777777" w:rsidR="00D70E8B" w:rsidRPr="00D70E8B" w:rsidRDefault="00D70E8B" w:rsidP="00D70E8B">
      <w:pPr>
        <w:rPr>
          <w:rFonts w:asciiTheme="majorEastAsia" w:eastAsiaTheme="majorEastAsia" w:hAnsiTheme="majorEastAsia" w:cs="Meiryo UI"/>
          <w:sz w:val="22"/>
        </w:rPr>
      </w:pPr>
    </w:p>
    <w:p w14:paraId="274B3000" w14:textId="77777777" w:rsidR="00D70E8B" w:rsidRPr="00D70E8B" w:rsidRDefault="00D70E8B" w:rsidP="00D70E8B">
      <w:pPr>
        <w:rPr>
          <w:rFonts w:asciiTheme="majorEastAsia" w:eastAsiaTheme="majorEastAsia" w:hAnsiTheme="majorEastAsia" w:cs="Meiryo UI"/>
          <w:sz w:val="22"/>
        </w:rPr>
      </w:pPr>
    </w:p>
    <w:p w14:paraId="0A7D3B28" w14:textId="77777777" w:rsidR="00D70E8B" w:rsidRPr="00D70E8B" w:rsidRDefault="00D70E8B" w:rsidP="00D70E8B">
      <w:pPr>
        <w:rPr>
          <w:rFonts w:asciiTheme="majorEastAsia" w:eastAsiaTheme="majorEastAsia" w:hAnsiTheme="majorEastAsia" w:cs="Meiryo UI"/>
          <w:sz w:val="22"/>
        </w:rPr>
      </w:pPr>
    </w:p>
    <w:p w14:paraId="01532821" w14:textId="77777777" w:rsidR="00D70E8B" w:rsidRPr="00D70E8B" w:rsidRDefault="00D70E8B" w:rsidP="00D70E8B">
      <w:pPr>
        <w:rPr>
          <w:rFonts w:asciiTheme="majorEastAsia" w:eastAsiaTheme="majorEastAsia" w:hAnsiTheme="majorEastAsia" w:cs="Meiryo UI"/>
          <w:sz w:val="22"/>
        </w:rPr>
      </w:pPr>
    </w:p>
    <w:p w14:paraId="6E372F1C" w14:textId="77777777" w:rsidR="00D70E8B" w:rsidRPr="00D70E8B" w:rsidRDefault="00D70E8B" w:rsidP="00D70E8B">
      <w:pPr>
        <w:rPr>
          <w:rFonts w:asciiTheme="majorEastAsia" w:eastAsiaTheme="majorEastAsia" w:hAnsiTheme="majorEastAsia" w:cs="Meiryo UI"/>
          <w:sz w:val="22"/>
        </w:rPr>
      </w:pPr>
    </w:p>
    <w:p w14:paraId="56173D0F" w14:textId="77777777" w:rsidR="00D70E8B" w:rsidRPr="00D70E8B" w:rsidRDefault="00D70E8B" w:rsidP="00D70E8B">
      <w:pPr>
        <w:rPr>
          <w:rFonts w:asciiTheme="majorEastAsia" w:eastAsiaTheme="majorEastAsia" w:hAnsiTheme="majorEastAsia" w:cs="Meiryo UI"/>
          <w:sz w:val="22"/>
        </w:rPr>
      </w:pPr>
    </w:p>
    <w:p w14:paraId="548E3F71" w14:textId="77777777" w:rsidR="00D70E8B" w:rsidRPr="00D70E8B" w:rsidRDefault="00D70E8B" w:rsidP="00D70E8B">
      <w:pPr>
        <w:rPr>
          <w:rFonts w:asciiTheme="majorEastAsia" w:eastAsiaTheme="majorEastAsia" w:hAnsiTheme="majorEastAsia" w:cs="Meiryo UI"/>
          <w:sz w:val="22"/>
        </w:rPr>
      </w:pPr>
    </w:p>
    <w:p w14:paraId="7024A777" w14:textId="77777777" w:rsidR="00D70E8B" w:rsidRPr="00D70E8B" w:rsidRDefault="00D70E8B" w:rsidP="00D70E8B">
      <w:pPr>
        <w:rPr>
          <w:rFonts w:asciiTheme="majorEastAsia" w:eastAsiaTheme="majorEastAsia" w:hAnsiTheme="majorEastAsia" w:cs="Meiryo UI"/>
          <w:sz w:val="22"/>
        </w:rPr>
      </w:pPr>
    </w:p>
    <w:p w14:paraId="49398321" w14:textId="77777777" w:rsidR="00D70E8B" w:rsidRPr="00D70E8B" w:rsidRDefault="00D70E8B" w:rsidP="00D70E8B">
      <w:pPr>
        <w:rPr>
          <w:rFonts w:asciiTheme="majorEastAsia" w:eastAsiaTheme="majorEastAsia" w:hAnsiTheme="majorEastAsia" w:cs="Meiryo UI"/>
          <w:sz w:val="22"/>
        </w:rPr>
      </w:pPr>
    </w:p>
    <w:p w14:paraId="3E686F6A" w14:textId="77777777" w:rsidR="0090503A" w:rsidRDefault="0090503A" w:rsidP="00D70E8B">
      <w:pPr>
        <w:rPr>
          <w:rFonts w:asciiTheme="majorEastAsia" w:eastAsiaTheme="majorEastAsia" w:hAnsiTheme="majorEastAsia" w:cs="Meiryo UI"/>
          <w:sz w:val="22"/>
        </w:rPr>
      </w:pPr>
    </w:p>
    <w:p w14:paraId="76FC3AC8" w14:textId="77777777" w:rsidR="00E254DC" w:rsidRDefault="00E254DC" w:rsidP="00E254DC">
      <w:pPr>
        <w:autoSpaceDE w:val="0"/>
        <w:autoSpaceDN w:val="0"/>
        <w:adjustRightInd w:val="0"/>
        <w:spacing w:line="440" w:lineRule="exact"/>
        <w:ind w:left="221" w:hangingChars="100" w:hanging="221"/>
        <w:jc w:val="left"/>
        <w:rPr>
          <w:rFonts w:ascii="ＭＳ ゴシック" w:eastAsia="ＭＳ ゴシック" w:hAnsi="ＭＳ ゴシック" w:cs="MS-PMincho"/>
          <w:b/>
          <w:kern w:val="0"/>
          <w:sz w:val="22"/>
        </w:rPr>
      </w:pPr>
    </w:p>
    <w:p w14:paraId="423659F3" w14:textId="77777777" w:rsidR="00E254DC" w:rsidRDefault="00E254DC" w:rsidP="00E254DC">
      <w:pPr>
        <w:autoSpaceDE w:val="0"/>
        <w:autoSpaceDN w:val="0"/>
        <w:adjustRightInd w:val="0"/>
        <w:spacing w:line="440" w:lineRule="exact"/>
        <w:ind w:left="221" w:hangingChars="100" w:hanging="221"/>
        <w:jc w:val="left"/>
        <w:rPr>
          <w:rFonts w:ascii="ＭＳ ゴシック" w:eastAsia="ＭＳ ゴシック" w:hAnsi="ＭＳ ゴシック" w:cs="MS-PMincho"/>
          <w:b/>
          <w:kern w:val="0"/>
          <w:sz w:val="22"/>
        </w:rPr>
      </w:pPr>
    </w:p>
    <w:p w14:paraId="4EEE8B64" w14:textId="77777777" w:rsidR="00E254DC" w:rsidRDefault="00E254DC" w:rsidP="00E254DC">
      <w:pPr>
        <w:autoSpaceDE w:val="0"/>
        <w:autoSpaceDN w:val="0"/>
        <w:adjustRightInd w:val="0"/>
        <w:spacing w:line="440" w:lineRule="exact"/>
        <w:ind w:left="221" w:hangingChars="100" w:hanging="221"/>
        <w:jc w:val="left"/>
        <w:rPr>
          <w:rFonts w:ascii="ＭＳ ゴシック" w:eastAsia="ＭＳ ゴシック" w:hAnsi="ＭＳ ゴシック" w:cs="MS-PMincho"/>
          <w:b/>
          <w:kern w:val="0"/>
          <w:sz w:val="22"/>
        </w:rPr>
      </w:pPr>
    </w:p>
    <w:p w14:paraId="47871AF6" w14:textId="3A2595BF" w:rsidR="00F47F84" w:rsidRDefault="004936FC" w:rsidP="00E254DC">
      <w:pPr>
        <w:autoSpaceDE w:val="0"/>
        <w:autoSpaceDN w:val="0"/>
        <w:adjustRightInd w:val="0"/>
        <w:spacing w:line="440" w:lineRule="exact"/>
        <w:ind w:left="221" w:hangingChars="100" w:hanging="221"/>
        <w:jc w:val="left"/>
        <w:rPr>
          <w:rFonts w:ascii="ＭＳ ゴシック" w:eastAsia="ＭＳ ゴシック" w:hAnsi="ＭＳ ゴシック" w:cs="MS-PMincho"/>
          <w:b/>
          <w:kern w:val="0"/>
          <w:sz w:val="22"/>
        </w:rPr>
      </w:pPr>
      <w:r w:rsidRPr="004936FC">
        <w:rPr>
          <w:rFonts w:ascii="ＭＳ ゴシック" w:eastAsia="ＭＳ ゴシック" w:hAnsi="ＭＳ ゴシック" w:cs="MS-PMincho" w:hint="eastAsia"/>
          <w:b/>
          <w:kern w:val="0"/>
          <w:sz w:val="22"/>
        </w:rPr>
        <w:t>○学習活動団体</w:t>
      </w:r>
      <w:r w:rsidR="0090503A" w:rsidRPr="004936FC">
        <w:rPr>
          <w:rFonts w:ascii="ＭＳ ゴシック" w:eastAsia="ＭＳ ゴシック" w:hAnsi="ＭＳ ゴシック" w:cs="MS-PMincho" w:hint="eastAsia"/>
          <w:b/>
          <w:kern w:val="0"/>
          <w:sz w:val="22"/>
        </w:rPr>
        <w:t>登録</w:t>
      </w:r>
      <w:r w:rsidRPr="004936FC">
        <w:rPr>
          <w:rFonts w:ascii="ＭＳ ゴシック" w:eastAsia="ＭＳ ゴシック" w:hAnsi="ＭＳ ゴシック" w:cs="MS-PMincho" w:hint="eastAsia"/>
          <w:b/>
          <w:kern w:val="0"/>
          <w:sz w:val="22"/>
        </w:rPr>
        <w:t>申請書で届け出た</w:t>
      </w:r>
      <w:r w:rsidR="0090503A" w:rsidRPr="004936FC">
        <w:rPr>
          <w:rFonts w:ascii="ＭＳ ゴシック" w:eastAsia="ＭＳ ゴシック" w:hAnsi="ＭＳ ゴシック" w:cs="MS-PMincho" w:hint="eastAsia"/>
          <w:b/>
          <w:kern w:val="0"/>
          <w:sz w:val="22"/>
        </w:rPr>
        <w:t>内容に変更が生じた場合は、速やかに</w:t>
      </w:r>
      <w:r w:rsidR="00F47F84">
        <w:rPr>
          <w:rFonts w:ascii="ＭＳ ゴシック" w:eastAsia="ＭＳ ゴシック" w:hAnsi="ＭＳ ゴシック" w:cs="MS-PMincho" w:hint="eastAsia"/>
          <w:b/>
          <w:kern w:val="0"/>
          <w:sz w:val="22"/>
        </w:rPr>
        <w:t>登録申請先である</w:t>
      </w:r>
    </w:p>
    <w:p w14:paraId="252226F6" w14:textId="77777777" w:rsidR="004936FC" w:rsidRPr="004936FC" w:rsidRDefault="00F47F84" w:rsidP="00E254DC">
      <w:pPr>
        <w:autoSpaceDE w:val="0"/>
        <w:autoSpaceDN w:val="0"/>
        <w:adjustRightInd w:val="0"/>
        <w:spacing w:line="440" w:lineRule="exact"/>
        <w:ind w:left="221" w:hangingChars="100" w:hanging="221"/>
        <w:jc w:val="left"/>
        <w:rPr>
          <w:rFonts w:ascii="ＭＳ ゴシック" w:eastAsia="ＭＳ ゴシック" w:hAnsi="ＭＳ ゴシック" w:cs="MS-PMincho"/>
          <w:b/>
          <w:kern w:val="0"/>
          <w:sz w:val="22"/>
        </w:rPr>
      </w:pPr>
      <w:r>
        <w:rPr>
          <w:rFonts w:ascii="ＭＳ ゴシック" w:eastAsia="ＭＳ ゴシック" w:hAnsi="ＭＳ ゴシック" w:cs="MS-PMincho" w:hint="eastAsia"/>
          <w:b/>
          <w:kern w:val="0"/>
          <w:sz w:val="22"/>
        </w:rPr>
        <w:t>「主に使用する公民館・交流センター」に</w:t>
      </w:r>
      <w:r w:rsidR="003232F7">
        <w:rPr>
          <w:rFonts w:ascii="ＭＳ ゴシック" w:eastAsia="ＭＳ ゴシック" w:hAnsi="ＭＳ ゴシック" w:cs="MS-PMincho" w:hint="eastAsia"/>
          <w:b/>
          <w:kern w:val="0"/>
          <w:sz w:val="22"/>
        </w:rPr>
        <w:t>変更</w:t>
      </w:r>
      <w:r w:rsidR="004936FC" w:rsidRPr="004936FC">
        <w:rPr>
          <w:rFonts w:ascii="ＭＳ ゴシック" w:eastAsia="ＭＳ ゴシック" w:hAnsi="ＭＳ ゴシック" w:cs="MS-PMincho" w:hint="eastAsia"/>
          <w:b/>
          <w:kern w:val="0"/>
          <w:sz w:val="22"/>
        </w:rPr>
        <w:t>の</w:t>
      </w:r>
      <w:r w:rsidR="0090503A" w:rsidRPr="004936FC">
        <w:rPr>
          <w:rFonts w:ascii="ＭＳ ゴシック" w:eastAsia="ＭＳ ゴシック" w:hAnsi="ＭＳ ゴシック" w:cs="MS-PMincho" w:hint="eastAsia"/>
          <w:b/>
          <w:kern w:val="0"/>
          <w:sz w:val="22"/>
        </w:rPr>
        <w:t>届け出を行ってください。</w:t>
      </w:r>
    </w:p>
    <w:p w14:paraId="2A3D6BCF" w14:textId="77777777" w:rsidR="003232F7" w:rsidRDefault="0090503A" w:rsidP="00E254DC">
      <w:pPr>
        <w:spacing w:line="440" w:lineRule="exact"/>
        <w:rPr>
          <w:rFonts w:asciiTheme="majorEastAsia" w:eastAsiaTheme="majorEastAsia" w:hAnsiTheme="majorEastAsia" w:cs="Meiryo UI"/>
          <w:b/>
          <w:spacing w:val="-2"/>
          <w:sz w:val="22"/>
        </w:rPr>
      </w:pPr>
      <w:r w:rsidRPr="004936FC">
        <w:rPr>
          <w:rFonts w:asciiTheme="majorEastAsia" w:eastAsiaTheme="majorEastAsia" w:hAnsiTheme="majorEastAsia" w:cs="Meiryo UI" w:hint="eastAsia"/>
          <w:b/>
          <w:spacing w:val="-2"/>
          <w:sz w:val="22"/>
        </w:rPr>
        <w:t>○</w:t>
      </w:r>
      <w:r w:rsidR="004936FC">
        <w:rPr>
          <w:rFonts w:asciiTheme="majorEastAsia" w:eastAsiaTheme="majorEastAsia" w:hAnsiTheme="majorEastAsia" w:cs="Meiryo UI" w:hint="eastAsia"/>
          <w:b/>
          <w:spacing w:val="-2"/>
          <w:sz w:val="22"/>
        </w:rPr>
        <w:t>学習活動団体</w:t>
      </w:r>
      <w:r w:rsidRPr="004936FC">
        <w:rPr>
          <w:rFonts w:asciiTheme="majorEastAsia" w:eastAsiaTheme="majorEastAsia" w:hAnsiTheme="majorEastAsia" w:cs="Meiryo UI" w:hint="eastAsia"/>
          <w:b/>
          <w:spacing w:val="-2"/>
          <w:sz w:val="22"/>
        </w:rPr>
        <w:t>登録時</w:t>
      </w:r>
      <w:r w:rsidR="004936FC">
        <w:rPr>
          <w:rFonts w:asciiTheme="majorEastAsia" w:eastAsiaTheme="majorEastAsia" w:hAnsiTheme="majorEastAsia" w:cs="Meiryo UI" w:hint="eastAsia"/>
          <w:b/>
          <w:spacing w:val="-2"/>
          <w:sz w:val="22"/>
        </w:rPr>
        <w:t>に届け出をした</w:t>
      </w:r>
      <w:r w:rsidRPr="004936FC">
        <w:rPr>
          <w:rFonts w:asciiTheme="majorEastAsia" w:eastAsiaTheme="majorEastAsia" w:hAnsiTheme="majorEastAsia" w:cs="Meiryo UI" w:hint="eastAsia"/>
          <w:b/>
          <w:spacing w:val="-2"/>
          <w:sz w:val="22"/>
        </w:rPr>
        <w:t>内容と実態が異なる場合や、</w:t>
      </w:r>
      <w:r w:rsidR="003232F7">
        <w:rPr>
          <w:rFonts w:asciiTheme="majorEastAsia" w:eastAsiaTheme="majorEastAsia" w:hAnsiTheme="majorEastAsia" w:cs="Meiryo UI" w:hint="eastAsia"/>
          <w:b/>
          <w:spacing w:val="-2"/>
          <w:sz w:val="22"/>
        </w:rPr>
        <w:t>公序良俗・</w:t>
      </w:r>
      <w:r w:rsidRPr="004936FC">
        <w:rPr>
          <w:rFonts w:asciiTheme="majorEastAsia" w:eastAsiaTheme="majorEastAsia" w:hAnsiTheme="majorEastAsia" w:cs="Meiryo UI" w:hint="eastAsia"/>
          <w:b/>
          <w:spacing w:val="-2"/>
          <w:sz w:val="22"/>
        </w:rPr>
        <w:t>公共的利用に反する</w:t>
      </w:r>
    </w:p>
    <w:p w14:paraId="115D9FC5" w14:textId="77777777" w:rsidR="003232F7" w:rsidRDefault="0090503A" w:rsidP="00E254DC">
      <w:pPr>
        <w:spacing w:line="440" w:lineRule="exact"/>
        <w:rPr>
          <w:rFonts w:asciiTheme="majorEastAsia" w:eastAsiaTheme="majorEastAsia" w:hAnsiTheme="majorEastAsia" w:cs="Meiryo UI"/>
          <w:b/>
          <w:spacing w:val="-2"/>
          <w:sz w:val="22"/>
        </w:rPr>
      </w:pPr>
      <w:r w:rsidRPr="004936FC">
        <w:rPr>
          <w:rFonts w:asciiTheme="majorEastAsia" w:eastAsiaTheme="majorEastAsia" w:hAnsiTheme="majorEastAsia" w:cs="Meiryo UI" w:hint="eastAsia"/>
          <w:b/>
          <w:spacing w:val="-2"/>
          <w:sz w:val="22"/>
        </w:rPr>
        <w:t>行為が予期される場合は、公民館・交流センターの使用（利用）の停止や団体登録の取り消しを行う</w:t>
      </w:r>
    </w:p>
    <w:p w14:paraId="4FC70B8D" w14:textId="77777777" w:rsidR="0090503A" w:rsidRPr="004936FC" w:rsidRDefault="0090503A" w:rsidP="00E254DC">
      <w:pPr>
        <w:spacing w:line="440" w:lineRule="exact"/>
        <w:rPr>
          <w:rFonts w:asciiTheme="majorEastAsia" w:eastAsiaTheme="majorEastAsia" w:hAnsiTheme="majorEastAsia" w:cs="Meiryo UI"/>
          <w:b/>
          <w:spacing w:val="-2"/>
          <w:sz w:val="22"/>
        </w:rPr>
      </w:pPr>
      <w:r w:rsidRPr="004936FC">
        <w:rPr>
          <w:rFonts w:asciiTheme="majorEastAsia" w:eastAsiaTheme="majorEastAsia" w:hAnsiTheme="majorEastAsia" w:cs="Meiryo UI" w:hint="eastAsia"/>
          <w:b/>
          <w:spacing w:val="-2"/>
          <w:sz w:val="22"/>
        </w:rPr>
        <w:t>場合があります。</w:t>
      </w:r>
    </w:p>
    <w:p w14:paraId="221308E6" w14:textId="77777777" w:rsidR="003232F7" w:rsidRDefault="0090503A" w:rsidP="00E254DC">
      <w:pPr>
        <w:spacing w:line="440" w:lineRule="exact"/>
        <w:rPr>
          <w:rFonts w:asciiTheme="majorEastAsia" w:eastAsiaTheme="majorEastAsia" w:hAnsiTheme="majorEastAsia" w:cs="Meiryo UI"/>
          <w:b/>
          <w:spacing w:val="-2"/>
          <w:sz w:val="22"/>
        </w:rPr>
      </w:pPr>
      <w:r w:rsidRPr="004936FC">
        <w:rPr>
          <w:rFonts w:asciiTheme="majorEastAsia" w:eastAsiaTheme="majorEastAsia" w:hAnsiTheme="majorEastAsia" w:cs="Meiryo UI" w:hint="eastAsia"/>
          <w:b/>
          <w:spacing w:val="-2"/>
          <w:sz w:val="22"/>
        </w:rPr>
        <w:t>○構成員の過半数が</w:t>
      </w:r>
      <w:r w:rsidR="004936FC">
        <w:rPr>
          <w:rFonts w:asciiTheme="majorEastAsia" w:eastAsiaTheme="majorEastAsia" w:hAnsiTheme="majorEastAsia" w:cs="Meiryo UI" w:hint="eastAsia"/>
          <w:b/>
          <w:spacing w:val="-2"/>
          <w:sz w:val="22"/>
        </w:rPr>
        <w:t>重複</w:t>
      </w:r>
      <w:r w:rsidR="003232F7">
        <w:rPr>
          <w:rFonts w:asciiTheme="majorEastAsia" w:eastAsiaTheme="majorEastAsia" w:hAnsiTheme="majorEastAsia" w:cs="Meiryo UI" w:hint="eastAsia"/>
          <w:b/>
          <w:spacing w:val="-2"/>
          <w:sz w:val="22"/>
        </w:rPr>
        <w:t>していたり</w:t>
      </w:r>
      <w:r w:rsidR="004936FC">
        <w:rPr>
          <w:rFonts w:asciiTheme="majorEastAsia" w:eastAsiaTheme="majorEastAsia" w:hAnsiTheme="majorEastAsia" w:cs="Meiryo UI" w:hint="eastAsia"/>
          <w:b/>
          <w:spacing w:val="-2"/>
          <w:sz w:val="22"/>
        </w:rPr>
        <w:t>、団体名や代表者を変え</w:t>
      </w:r>
      <w:r w:rsidR="003232F7">
        <w:rPr>
          <w:rFonts w:asciiTheme="majorEastAsia" w:eastAsiaTheme="majorEastAsia" w:hAnsiTheme="majorEastAsia" w:cs="Meiryo UI" w:hint="eastAsia"/>
          <w:b/>
          <w:spacing w:val="-2"/>
          <w:sz w:val="22"/>
        </w:rPr>
        <w:t>るなど、同一団体での</w:t>
      </w:r>
      <w:r w:rsidR="004936FC">
        <w:rPr>
          <w:rFonts w:asciiTheme="majorEastAsia" w:eastAsiaTheme="majorEastAsia" w:hAnsiTheme="majorEastAsia" w:cs="Meiryo UI" w:hint="eastAsia"/>
          <w:b/>
          <w:spacing w:val="-2"/>
          <w:sz w:val="22"/>
        </w:rPr>
        <w:t>複数の団体</w:t>
      </w:r>
      <w:r w:rsidRPr="004936FC">
        <w:rPr>
          <w:rFonts w:asciiTheme="majorEastAsia" w:eastAsiaTheme="majorEastAsia" w:hAnsiTheme="majorEastAsia" w:cs="Meiryo UI" w:hint="eastAsia"/>
          <w:b/>
          <w:spacing w:val="-2"/>
          <w:sz w:val="22"/>
        </w:rPr>
        <w:t>登録</w:t>
      </w:r>
      <w:r w:rsidR="004936FC">
        <w:rPr>
          <w:rFonts w:asciiTheme="majorEastAsia" w:eastAsiaTheme="majorEastAsia" w:hAnsiTheme="majorEastAsia" w:cs="Meiryo UI" w:hint="eastAsia"/>
          <w:b/>
          <w:spacing w:val="-2"/>
          <w:sz w:val="22"/>
        </w:rPr>
        <w:t>は</w:t>
      </w:r>
    </w:p>
    <w:p w14:paraId="4F492FE1" w14:textId="77777777" w:rsidR="0090503A" w:rsidRPr="004936FC" w:rsidRDefault="0090503A" w:rsidP="00E254DC">
      <w:pPr>
        <w:spacing w:line="440" w:lineRule="exact"/>
        <w:rPr>
          <w:rFonts w:asciiTheme="majorEastAsia" w:eastAsiaTheme="majorEastAsia" w:hAnsiTheme="majorEastAsia" w:cs="Meiryo UI"/>
          <w:b/>
          <w:spacing w:val="-2"/>
          <w:sz w:val="22"/>
        </w:rPr>
      </w:pPr>
      <w:r w:rsidRPr="004936FC">
        <w:rPr>
          <w:rFonts w:asciiTheme="majorEastAsia" w:eastAsiaTheme="majorEastAsia" w:hAnsiTheme="majorEastAsia" w:cs="Meiryo UI" w:hint="eastAsia"/>
          <w:b/>
          <w:spacing w:val="-2"/>
          <w:sz w:val="22"/>
        </w:rPr>
        <w:t>できません。</w:t>
      </w:r>
    </w:p>
    <w:p w14:paraId="3F0C1034" w14:textId="77777777" w:rsidR="00E254DC" w:rsidRDefault="0090503A" w:rsidP="00E254DC">
      <w:pPr>
        <w:spacing w:line="440" w:lineRule="exact"/>
        <w:rPr>
          <w:rFonts w:asciiTheme="majorEastAsia" w:eastAsiaTheme="majorEastAsia" w:hAnsiTheme="majorEastAsia" w:cs="Meiryo UI"/>
          <w:b/>
          <w:spacing w:val="-2"/>
          <w:sz w:val="22"/>
        </w:rPr>
      </w:pPr>
      <w:r w:rsidRPr="004936FC">
        <w:rPr>
          <w:rFonts w:asciiTheme="majorEastAsia" w:eastAsiaTheme="majorEastAsia" w:hAnsiTheme="majorEastAsia" w:cs="Meiryo UI" w:hint="eastAsia"/>
          <w:b/>
          <w:spacing w:val="-2"/>
          <w:sz w:val="22"/>
        </w:rPr>
        <w:t>○個人利用登録はできません。そのため、家族のみで構成された団体については、活動の実態を詳しく</w:t>
      </w:r>
    </w:p>
    <w:p w14:paraId="45BE99CA" w14:textId="545E41B8" w:rsidR="0090503A" w:rsidRDefault="0090503A" w:rsidP="00E254DC">
      <w:pPr>
        <w:spacing w:line="440" w:lineRule="exact"/>
        <w:rPr>
          <w:rFonts w:asciiTheme="majorEastAsia" w:eastAsiaTheme="majorEastAsia" w:hAnsiTheme="majorEastAsia" w:cs="Meiryo UI"/>
          <w:b/>
          <w:spacing w:val="-2"/>
          <w:sz w:val="22"/>
        </w:rPr>
      </w:pPr>
      <w:r w:rsidRPr="004936FC">
        <w:rPr>
          <w:rFonts w:asciiTheme="majorEastAsia" w:eastAsiaTheme="majorEastAsia" w:hAnsiTheme="majorEastAsia" w:cs="Meiryo UI" w:hint="eastAsia"/>
          <w:b/>
          <w:spacing w:val="-2"/>
          <w:sz w:val="22"/>
        </w:rPr>
        <w:t>確認させていただく場合があります。</w:t>
      </w:r>
    </w:p>
    <w:p w14:paraId="57ED56C3" w14:textId="77777777" w:rsidR="00E254DC" w:rsidRDefault="003232F7" w:rsidP="00E254DC">
      <w:pPr>
        <w:spacing w:line="440" w:lineRule="exact"/>
        <w:rPr>
          <w:rFonts w:asciiTheme="majorEastAsia" w:eastAsiaTheme="majorEastAsia" w:hAnsiTheme="majorEastAsia" w:cs="Meiryo UI"/>
          <w:b/>
          <w:spacing w:val="-2"/>
          <w:sz w:val="22"/>
        </w:rPr>
      </w:pPr>
      <w:r w:rsidRPr="004936FC">
        <w:rPr>
          <w:rFonts w:asciiTheme="majorEastAsia" w:eastAsiaTheme="majorEastAsia" w:hAnsiTheme="majorEastAsia" w:cs="Meiryo UI" w:hint="eastAsia"/>
          <w:b/>
          <w:spacing w:val="-2"/>
          <w:sz w:val="22"/>
        </w:rPr>
        <w:t>○</w:t>
      </w:r>
      <w:r>
        <w:rPr>
          <w:rFonts w:asciiTheme="majorEastAsia" w:eastAsiaTheme="majorEastAsia" w:hAnsiTheme="majorEastAsia" w:cs="Meiryo UI" w:hint="eastAsia"/>
          <w:b/>
          <w:spacing w:val="-2"/>
          <w:sz w:val="22"/>
        </w:rPr>
        <w:t>学習活動</w:t>
      </w:r>
      <w:r w:rsidRPr="004936FC">
        <w:rPr>
          <w:rFonts w:asciiTheme="majorEastAsia" w:eastAsiaTheme="majorEastAsia" w:hAnsiTheme="majorEastAsia" w:cs="Meiryo UI" w:hint="eastAsia"/>
          <w:b/>
          <w:spacing w:val="-2"/>
          <w:sz w:val="22"/>
        </w:rPr>
        <w:t>団体</w:t>
      </w:r>
      <w:r>
        <w:rPr>
          <w:rFonts w:asciiTheme="majorEastAsia" w:eastAsiaTheme="majorEastAsia" w:hAnsiTheme="majorEastAsia" w:cs="Meiryo UI" w:hint="eastAsia"/>
          <w:b/>
          <w:spacing w:val="-2"/>
          <w:sz w:val="22"/>
        </w:rPr>
        <w:t>としての登録要件を確認するため</w:t>
      </w:r>
      <w:r w:rsidRPr="004936FC">
        <w:rPr>
          <w:rFonts w:asciiTheme="majorEastAsia" w:eastAsiaTheme="majorEastAsia" w:hAnsiTheme="majorEastAsia" w:cs="Meiryo UI" w:hint="eastAsia"/>
          <w:b/>
          <w:spacing w:val="-2"/>
          <w:sz w:val="22"/>
        </w:rPr>
        <w:t>、団体登録後も活動内容を見学させていただいたり、</w:t>
      </w:r>
    </w:p>
    <w:p w14:paraId="3C1EA610" w14:textId="4CD664FF" w:rsidR="003232F7" w:rsidRPr="004936FC" w:rsidRDefault="003232F7" w:rsidP="00E254DC">
      <w:pPr>
        <w:spacing w:line="440" w:lineRule="exact"/>
        <w:rPr>
          <w:rFonts w:asciiTheme="majorEastAsia" w:eastAsiaTheme="majorEastAsia" w:hAnsiTheme="majorEastAsia" w:cs="Meiryo UI"/>
          <w:b/>
          <w:spacing w:val="-2"/>
          <w:sz w:val="22"/>
        </w:rPr>
      </w:pPr>
      <w:r w:rsidRPr="004936FC">
        <w:rPr>
          <w:rFonts w:asciiTheme="majorEastAsia" w:eastAsiaTheme="majorEastAsia" w:hAnsiTheme="majorEastAsia" w:cs="Meiryo UI" w:hint="eastAsia"/>
          <w:b/>
          <w:spacing w:val="-2"/>
          <w:sz w:val="22"/>
        </w:rPr>
        <w:t>追加の資料を提出いただく</w:t>
      </w:r>
      <w:r w:rsidRPr="004936FC">
        <w:rPr>
          <w:rFonts w:asciiTheme="majorEastAsia" w:eastAsiaTheme="majorEastAsia" w:hAnsiTheme="majorEastAsia" w:cs="Meiryo UI" w:hint="eastAsia"/>
          <w:b/>
          <w:color w:val="000000" w:themeColor="text1"/>
          <w:spacing w:val="-2"/>
          <w:sz w:val="22"/>
        </w:rPr>
        <w:t>場合</w:t>
      </w:r>
      <w:r w:rsidRPr="004936FC">
        <w:rPr>
          <w:rFonts w:asciiTheme="majorEastAsia" w:eastAsiaTheme="majorEastAsia" w:hAnsiTheme="majorEastAsia" w:cs="Meiryo UI" w:hint="eastAsia"/>
          <w:b/>
          <w:spacing w:val="-2"/>
          <w:sz w:val="22"/>
        </w:rPr>
        <w:t>があります。</w:t>
      </w:r>
    </w:p>
    <w:p w14:paraId="7ED578D1" w14:textId="77777777" w:rsidR="0090503A" w:rsidRPr="00931154" w:rsidRDefault="00931154" w:rsidP="00E254DC">
      <w:pPr>
        <w:spacing w:line="440" w:lineRule="exact"/>
        <w:rPr>
          <w:rFonts w:asciiTheme="majorEastAsia" w:eastAsiaTheme="majorEastAsia" w:hAnsiTheme="majorEastAsia" w:cs="Meiryo UI"/>
          <w:b/>
          <w:sz w:val="22"/>
        </w:rPr>
      </w:pPr>
      <w:r w:rsidRPr="00931154">
        <w:rPr>
          <w:rFonts w:asciiTheme="majorEastAsia" w:eastAsiaTheme="majorEastAsia" w:hAnsiTheme="majorEastAsia" w:cs="Meiryo UI" w:hint="eastAsia"/>
          <w:b/>
          <w:sz w:val="22"/>
        </w:rPr>
        <w:t>○各施設における使用（利用）時の注意事項を遵守してください。</w:t>
      </w:r>
    </w:p>
    <w:p w14:paraId="5E88F54A" w14:textId="77777777" w:rsidR="0090503A" w:rsidRPr="00D70E8B" w:rsidRDefault="0090503A" w:rsidP="00D70E8B">
      <w:pPr>
        <w:rPr>
          <w:rFonts w:asciiTheme="majorEastAsia" w:eastAsiaTheme="majorEastAsia" w:hAnsiTheme="majorEastAsia" w:cs="Meiryo UI"/>
          <w:sz w:val="22"/>
        </w:rPr>
      </w:pPr>
    </w:p>
    <w:sectPr w:rsidR="0090503A" w:rsidRPr="00D70E8B" w:rsidSect="009959B3">
      <w:headerReference w:type="default" r:id="rId8"/>
      <w:pgSz w:w="11906" w:h="16838"/>
      <w:pgMar w:top="567" w:right="851" w:bottom="454" w:left="851"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4ED4D" w14:textId="77777777" w:rsidR="00521919" w:rsidRDefault="00521919" w:rsidP="008765FE">
      <w:r>
        <w:separator/>
      </w:r>
    </w:p>
  </w:endnote>
  <w:endnote w:type="continuationSeparator" w:id="0">
    <w:p w14:paraId="7938F067" w14:textId="77777777" w:rsidR="00521919" w:rsidRDefault="00521919" w:rsidP="0087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9B0D" w14:textId="77777777" w:rsidR="00521919" w:rsidRDefault="00521919" w:rsidP="008765FE">
      <w:r>
        <w:separator/>
      </w:r>
    </w:p>
  </w:footnote>
  <w:footnote w:type="continuationSeparator" w:id="0">
    <w:p w14:paraId="0483735E" w14:textId="77777777" w:rsidR="00521919" w:rsidRDefault="00521919" w:rsidP="0087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52AB" w14:textId="77777777" w:rsidR="00E071B7" w:rsidRPr="001E7D40" w:rsidRDefault="00E071B7" w:rsidP="000E0590">
    <w:pPr>
      <w:pStyle w:val="a4"/>
      <w:ind w:firstLineChars="1600" w:firstLine="4498"/>
      <w:rPr>
        <w:b/>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66091"/>
    <w:multiLevelType w:val="hybridMultilevel"/>
    <w:tmpl w:val="F34AF6C2"/>
    <w:lvl w:ilvl="0" w:tplc="5EBE20AE">
      <w:numFmt w:val="bullet"/>
      <w:lvlText w:val="□"/>
      <w:lvlJc w:val="left"/>
      <w:pPr>
        <w:ind w:left="360" w:hanging="360"/>
      </w:pPr>
      <w:rPr>
        <w:rFonts w:ascii="ＭＳ ゴシック" w:eastAsia="ＭＳ ゴシック" w:hAnsi="ＭＳ ゴシック" w:cs="Meiryo UI"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1F8379F"/>
    <w:multiLevelType w:val="hybridMultilevel"/>
    <w:tmpl w:val="DF5A04DE"/>
    <w:lvl w:ilvl="0" w:tplc="E3827974">
      <w:numFmt w:val="bullet"/>
      <w:lvlText w:val="□"/>
      <w:lvlJc w:val="left"/>
      <w:pPr>
        <w:ind w:left="360" w:hanging="360"/>
      </w:pPr>
      <w:rPr>
        <w:rFonts w:ascii="ＭＳ ゴシック" w:eastAsia="ＭＳ ゴシック" w:hAnsi="ＭＳ ゴシック"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50177528">
    <w:abstractNumId w:val="0"/>
  </w:num>
  <w:num w:numId="2" w16cid:durableId="159740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4EB"/>
    <w:rsid w:val="00001775"/>
    <w:rsid w:val="00023004"/>
    <w:rsid w:val="0004137F"/>
    <w:rsid w:val="00041C48"/>
    <w:rsid w:val="00046801"/>
    <w:rsid w:val="00060F51"/>
    <w:rsid w:val="000A2FE9"/>
    <w:rsid w:val="000A6E1B"/>
    <w:rsid w:val="000B10CA"/>
    <w:rsid w:val="000E0590"/>
    <w:rsid w:val="000E4ED8"/>
    <w:rsid w:val="00132FE6"/>
    <w:rsid w:val="00141021"/>
    <w:rsid w:val="00147474"/>
    <w:rsid w:val="001818B3"/>
    <w:rsid w:val="00182AEA"/>
    <w:rsid w:val="001D3CF6"/>
    <w:rsid w:val="001D6903"/>
    <w:rsid w:val="001E7D40"/>
    <w:rsid w:val="00206FAC"/>
    <w:rsid w:val="002B5044"/>
    <w:rsid w:val="002E49E3"/>
    <w:rsid w:val="002E7A82"/>
    <w:rsid w:val="002F43E0"/>
    <w:rsid w:val="003232F7"/>
    <w:rsid w:val="00350B41"/>
    <w:rsid w:val="003659AD"/>
    <w:rsid w:val="00394198"/>
    <w:rsid w:val="003C53FD"/>
    <w:rsid w:val="004253E1"/>
    <w:rsid w:val="00440CF1"/>
    <w:rsid w:val="00480F20"/>
    <w:rsid w:val="004936FC"/>
    <w:rsid w:val="0049384F"/>
    <w:rsid w:val="00514C38"/>
    <w:rsid w:val="00521919"/>
    <w:rsid w:val="00522E3B"/>
    <w:rsid w:val="00572C4F"/>
    <w:rsid w:val="00586366"/>
    <w:rsid w:val="00595CD4"/>
    <w:rsid w:val="005C638E"/>
    <w:rsid w:val="005D1694"/>
    <w:rsid w:val="005F0D1C"/>
    <w:rsid w:val="005F12E1"/>
    <w:rsid w:val="006018BD"/>
    <w:rsid w:val="0060289F"/>
    <w:rsid w:val="00604538"/>
    <w:rsid w:val="00607852"/>
    <w:rsid w:val="006329BC"/>
    <w:rsid w:val="0068327C"/>
    <w:rsid w:val="00696DE8"/>
    <w:rsid w:val="006C1DD5"/>
    <w:rsid w:val="006D4400"/>
    <w:rsid w:val="00705B50"/>
    <w:rsid w:val="007665C4"/>
    <w:rsid w:val="0078521E"/>
    <w:rsid w:val="007A7564"/>
    <w:rsid w:val="007B03DC"/>
    <w:rsid w:val="007E0E2B"/>
    <w:rsid w:val="007E20D4"/>
    <w:rsid w:val="00827604"/>
    <w:rsid w:val="00841595"/>
    <w:rsid w:val="00873DEB"/>
    <w:rsid w:val="008754A4"/>
    <w:rsid w:val="008765FE"/>
    <w:rsid w:val="00896AEF"/>
    <w:rsid w:val="0090503A"/>
    <w:rsid w:val="00923D80"/>
    <w:rsid w:val="0092479E"/>
    <w:rsid w:val="00931154"/>
    <w:rsid w:val="00951C9C"/>
    <w:rsid w:val="009841AF"/>
    <w:rsid w:val="009959B3"/>
    <w:rsid w:val="009A0A30"/>
    <w:rsid w:val="009A4447"/>
    <w:rsid w:val="009C5E68"/>
    <w:rsid w:val="009D664C"/>
    <w:rsid w:val="009F6171"/>
    <w:rsid w:val="00A50109"/>
    <w:rsid w:val="00A554EB"/>
    <w:rsid w:val="00A66CEE"/>
    <w:rsid w:val="00A970C0"/>
    <w:rsid w:val="00AB35D6"/>
    <w:rsid w:val="00B07B5A"/>
    <w:rsid w:val="00B27B3B"/>
    <w:rsid w:val="00B408FF"/>
    <w:rsid w:val="00B457EB"/>
    <w:rsid w:val="00B70C05"/>
    <w:rsid w:val="00BE6CD5"/>
    <w:rsid w:val="00C14103"/>
    <w:rsid w:val="00C41A14"/>
    <w:rsid w:val="00C4530F"/>
    <w:rsid w:val="00C633FC"/>
    <w:rsid w:val="00C71434"/>
    <w:rsid w:val="00CB3A59"/>
    <w:rsid w:val="00CC43E9"/>
    <w:rsid w:val="00D23B41"/>
    <w:rsid w:val="00D255D2"/>
    <w:rsid w:val="00D70E8B"/>
    <w:rsid w:val="00DA31CD"/>
    <w:rsid w:val="00DF1643"/>
    <w:rsid w:val="00E071B7"/>
    <w:rsid w:val="00E10A8C"/>
    <w:rsid w:val="00E17196"/>
    <w:rsid w:val="00E254DC"/>
    <w:rsid w:val="00E423CA"/>
    <w:rsid w:val="00E47C83"/>
    <w:rsid w:val="00E61BB1"/>
    <w:rsid w:val="00E71F01"/>
    <w:rsid w:val="00EB414C"/>
    <w:rsid w:val="00F20D11"/>
    <w:rsid w:val="00F3456A"/>
    <w:rsid w:val="00F47F84"/>
    <w:rsid w:val="00F95C37"/>
    <w:rsid w:val="00FB3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AFAFE9"/>
  <w15:docId w15:val="{92087391-5B8F-422D-8FD8-D9093B67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2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65FE"/>
    <w:pPr>
      <w:tabs>
        <w:tab w:val="center" w:pos="4252"/>
        <w:tab w:val="right" w:pos="8504"/>
      </w:tabs>
      <w:snapToGrid w:val="0"/>
    </w:pPr>
  </w:style>
  <w:style w:type="character" w:customStyle="1" w:styleId="a5">
    <w:name w:val="ヘッダー (文字)"/>
    <w:basedOn w:val="a0"/>
    <w:link w:val="a4"/>
    <w:uiPriority w:val="99"/>
    <w:rsid w:val="008765FE"/>
  </w:style>
  <w:style w:type="paragraph" w:styleId="a6">
    <w:name w:val="footer"/>
    <w:basedOn w:val="a"/>
    <w:link w:val="a7"/>
    <w:uiPriority w:val="99"/>
    <w:unhideWhenUsed/>
    <w:rsid w:val="008765FE"/>
    <w:pPr>
      <w:tabs>
        <w:tab w:val="center" w:pos="4252"/>
        <w:tab w:val="right" w:pos="8504"/>
      </w:tabs>
      <w:snapToGrid w:val="0"/>
    </w:pPr>
  </w:style>
  <w:style w:type="character" w:customStyle="1" w:styleId="a7">
    <w:name w:val="フッター (文字)"/>
    <w:basedOn w:val="a0"/>
    <w:link w:val="a6"/>
    <w:uiPriority w:val="99"/>
    <w:rsid w:val="008765FE"/>
  </w:style>
  <w:style w:type="paragraph" w:styleId="a8">
    <w:name w:val="Balloon Text"/>
    <w:basedOn w:val="a"/>
    <w:link w:val="a9"/>
    <w:uiPriority w:val="99"/>
    <w:semiHidden/>
    <w:unhideWhenUsed/>
    <w:rsid w:val="00FB31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31F1"/>
    <w:rPr>
      <w:rFonts w:asciiTheme="majorHAnsi" w:eastAsiaTheme="majorEastAsia" w:hAnsiTheme="majorHAnsi" w:cstheme="majorBidi"/>
      <w:sz w:val="18"/>
      <w:szCs w:val="18"/>
    </w:rPr>
  </w:style>
  <w:style w:type="paragraph" w:styleId="Web">
    <w:name w:val="Normal (Web)"/>
    <w:basedOn w:val="a"/>
    <w:uiPriority w:val="99"/>
    <w:semiHidden/>
    <w:unhideWhenUsed/>
    <w:rsid w:val="00A970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9959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C262-7EA3-49B3-ABDE-6E201857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石坂　三由里</dc:creator>
  <cp:lastModifiedBy>石坂　三由里</cp:lastModifiedBy>
  <cp:revision>4</cp:revision>
  <dcterms:created xsi:type="dcterms:W3CDTF">2025-07-28T04:27:00Z</dcterms:created>
  <dcterms:modified xsi:type="dcterms:W3CDTF">2025-07-28T05:15:00Z</dcterms:modified>
</cp:coreProperties>
</file>