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/>
        </w:rPr>
      </w:pPr>
      <w:r>
        <w:rPr>
          <w:rFonts w:hint="eastAsia" w:ascii="ＭＳ ゴシック" w:hAnsi="ＭＳ ゴシック" w:eastAsia="ＭＳ ゴシック"/>
        </w:rPr>
        <w:t>参考様式</w:t>
      </w:r>
      <w:bookmarkStart w:id="0" w:name="_GoBack"/>
      <w:bookmarkEnd w:id="0"/>
      <w:r>
        <w:rPr>
          <w:rFonts w:hint="eastAsia" w:ascii="ＭＳ 明朝" w:hAnsi="ＭＳ 明朝"/>
        </w:rPr>
        <w:t>（施行規則第</w:t>
      </w:r>
      <w:r>
        <w:rPr>
          <w:rFonts w:hint="eastAsia" w:ascii="ＭＳ 明朝" w:hAnsi="ＭＳ 明朝"/>
        </w:rPr>
        <w:t>15</w:t>
      </w:r>
      <w:r>
        <w:rPr>
          <w:rFonts w:hint="eastAsia" w:ascii="ＭＳ 明朝" w:hAnsi="ＭＳ 明朝"/>
        </w:rPr>
        <w:t>条第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項第２号関係）</w:t>
      </w:r>
    </w:p>
    <w:p>
      <w:pPr>
        <w:pStyle w:val="15"/>
        <w:rPr>
          <w:rFonts w:hint="default"/>
        </w:rPr>
      </w:pPr>
    </w:p>
    <w:p>
      <w:pPr>
        <w:pStyle w:val="15"/>
        <w:jc w:val="right"/>
        <w:rPr>
          <w:rFonts w:hint="default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動物愛護管理法第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条第１項第２号イからハまでに該当しないことを示す書類</w:t>
      </w:r>
    </w:p>
    <w:p>
      <w:pPr>
        <w:pStyle w:val="15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</w:t>
      </w:r>
    </w:p>
    <w:p>
      <w:pPr>
        <w:pStyle w:val="15"/>
        <w:rPr>
          <w:rFonts w:hint="eastAsia" w:ascii="ＭＳ 明朝" w:hAnsi="ＭＳ 明朝"/>
        </w:rPr>
      </w:pPr>
    </w:p>
    <w:p>
      <w:pPr>
        <w:pStyle w:val="15"/>
        <w:ind w:firstLine="210"/>
        <w:jc w:val="left"/>
        <w:rPr>
          <w:rFonts w:hint="default"/>
        </w:rPr>
      </w:pPr>
      <w:r>
        <w:rPr>
          <w:rFonts w:hint="eastAsia" w:ascii="ＭＳ 明朝" w:hAnsi="ＭＳ 明朝"/>
        </w:rPr>
        <w:t>氏　　　　　名　　　　　　　　　　　　　　　　　　　　　　　　　　　　　　　　　　　　　　　（法人にあっては、名称及び代表者の氏名）</w:t>
      </w:r>
    </w:p>
    <w:p>
      <w:pPr>
        <w:pStyle w:val="15"/>
        <w:ind w:firstLine="210"/>
        <w:jc w:val="left"/>
        <w:rPr>
          <w:rFonts w:hint="default"/>
        </w:rPr>
      </w:pPr>
      <w:r>
        <w:rPr>
          <w:rFonts w:hint="eastAsia" w:ascii="ＭＳ 明朝" w:hAnsi="ＭＳ 明朝"/>
        </w:rPr>
        <w:t>住　　　　　所</w:t>
      </w:r>
      <w:r>
        <w:rPr>
          <w:rFonts w:hint="default" w:eastAsia="Times New Roman"/>
        </w:rPr>
        <w:t xml:space="preserve">  </w:t>
      </w:r>
      <w:r>
        <w:rPr>
          <w:rFonts w:hint="eastAsia" w:ascii="ＭＳ 明朝" w:hAnsi="ＭＳ 明朝"/>
        </w:rPr>
        <w:t>〒</w:t>
      </w:r>
    </w:p>
    <w:p>
      <w:pPr>
        <w:pStyle w:val="15"/>
        <w:ind w:left="1484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</w:t>
      </w:r>
    </w:p>
    <w:p>
      <w:pPr>
        <w:pStyle w:val="15"/>
        <w:ind w:firstLine="210"/>
        <w:jc w:val="left"/>
        <w:rPr>
          <w:rFonts w:hint="default"/>
        </w:rPr>
      </w:pPr>
      <w:r>
        <w:rPr>
          <w:rFonts w:hint="eastAsia" w:ascii="ＭＳ 明朝" w:hAnsi="ＭＳ 明朝"/>
        </w:rPr>
        <w:t>電　話　番　号</w:t>
      </w:r>
    </w:p>
    <w:p>
      <w:pPr>
        <w:pStyle w:val="15"/>
        <w:rPr>
          <w:rFonts w:hint="default"/>
        </w:rPr>
      </w:pPr>
    </w:p>
    <w:p>
      <w:pPr>
        <w:pStyle w:val="15"/>
        <w:jc w:val="center"/>
        <w:rPr>
          <w:rFonts w:hint="default"/>
        </w:rPr>
      </w:pPr>
    </w:p>
    <w:p>
      <w:pPr>
        <w:pStyle w:val="15"/>
        <w:ind w:firstLine="420"/>
        <w:rPr>
          <w:rFonts w:hint="default"/>
        </w:rPr>
      </w:pPr>
      <w:r>
        <w:rPr>
          <w:rFonts w:hint="eastAsia" w:ascii="ＭＳ 明朝" w:hAnsi="ＭＳ 明朝"/>
        </w:rPr>
        <w:t>下記事項のいずれにも該当しません。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default"/>
        </w:rPr>
      </w:pPr>
    </w:p>
    <w:p>
      <w:pPr>
        <w:pStyle w:val="15"/>
        <w:jc w:val="center"/>
        <w:rPr>
          <w:rFonts w:hint="default"/>
        </w:rPr>
      </w:pPr>
    </w:p>
    <w:tbl>
      <w:tblPr>
        <w:tblStyle w:val="11"/>
        <w:tblW w:w="0" w:type="auto"/>
        <w:tblInd w:w="58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8789"/>
      </w:tblGrid>
      <w:tr>
        <w:trPr>
          <w:trHeight w:val="340" w:hRule="exact"/>
        </w:trPr>
        <w:tc>
          <w:tcPr>
            <w:tcW w:w="87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　項</w:t>
            </w:r>
          </w:p>
        </w:tc>
      </w:tr>
      <w:tr>
        <w:trPr>
          <w:trHeight w:val="3747" w:hRule="exact"/>
        </w:trPr>
        <w:tc>
          <w:tcPr>
            <w:tcW w:w="87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right="113"/>
              <w:rPr>
                <w:rFonts w:hint="eastAsia"/>
              </w:rPr>
            </w:pPr>
          </w:p>
          <w:p>
            <w:pPr>
              <w:pStyle w:val="15"/>
              <w:ind w:right="113"/>
              <w:rPr>
                <w:rFonts w:hint="eastAsia"/>
              </w:rPr>
            </w:pPr>
          </w:p>
          <w:p>
            <w:pPr>
              <w:pStyle w:val="15"/>
              <w:ind w:left="420" w:right="113" w:hanging="420"/>
              <w:rPr>
                <w:rFonts w:hint="eastAsia"/>
              </w:rPr>
            </w:pPr>
            <w:r>
              <w:rPr>
                <w:rFonts w:hint="eastAsia"/>
              </w:rPr>
              <w:t>　イ　動物の愛護及び管理に関する法律（昭和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年法第</w:t>
            </w:r>
            <w:r>
              <w:rPr>
                <w:rFonts w:hint="eastAsia"/>
              </w:rPr>
              <w:t>105</w:t>
            </w:r>
            <w:r>
              <w:rPr>
                <w:rFonts w:hint="eastAsia"/>
              </w:rPr>
              <w:t>号。以下「法」という。）又は法に基づく処分に違反して罰金以上の刑に処せられ、その執行を終わり、又は執行を受けることがなくなった日から２年を経過しないもの</w:t>
            </w:r>
          </w:p>
          <w:p>
            <w:pPr>
              <w:pStyle w:val="15"/>
              <w:ind w:right="113"/>
              <w:rPr>
                <w:rFonts w:hint="eastAsia"/>
              </w:rPr>
            </w:pPr>
          </w:p>
          <w:p>
            <w:pPr>
              <w:pStyle w:val="15"/>
              <w:ind w:left="420" w:right="113" w:hanging="420"/>
              <w:rPr>
                <w:rFonts w:hint="eastAsia"/>
              </w:rPr>
            </w:pPr>
            <w:r>
              <w:rPr>
                <w:rFonts w:hint="eastAsia"/>
              </w:rPr>
              <w:t>　ロ　法第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条の規定により許可を取り消され、その処分のあった日から２年を経過しない者</w:t>
            </w:r>
          </w:p>
          <w:p>
            <w:pPr>
              <w:pStyle w:val="15"/>
              <w:ind w:left="420" w:right="113" w:hanging="420"/>
              <w:rPr>
                <w:rFonts w:hint="eastAsia"/>
              </w:rPr>
            </w:pPr>
          </w:p>
          <w:p>
            <w:pPr>
              <w:pStyle w:val="15"/>
              <w:ind w:left="420" w:right="113" w:hanging="420"/>
              <w:rPr>
                <w:rFonts w:hint="eastAsia"/>
              </w:rPr>
            </w:pPr>
            <w:r>
              <w:rPr>
                <w:rFonts w:hint="eastAsia"/>
              </w:rPr>
              <w:t>　ハ　法人であって、その役員のうちにイ又はロのいずれかに該当する者があるもの</w:t>
            </w:r>
          </w:p>
        </w:tc>
      </w:tr>
    </w:tbl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15"/>
        <w:ind w:firstLine="420"/>
        <w:rPr>
          <w:rFonts w:hint="default"/>
        </w:rPr>
      </w:pPr>
      <w:r>
        <w:rPr>
          <w:rFonts w:hint="eastAsia" w:ascii="ＭＳ 明朝" w:hAnsi="ＭＳ 明朝"/>
        </w:rPr>
        <w:t>備　考</w:t>
      </w:r>
    </w:p>
    <w:p>
      <w:pPr>
        <w:pStyle w:val="15"/>
        <w:ind w:left="212" w:firstLine="420"/>
        <w:rPr>
          <w:rFonts w:hint="default"/>
        </w:rPr>
      </w:pPr>
      <w:r>
        <w:rPr>
          <w:rFonts w:hint="eastAsia" w:ascii="ＭＳ 明朝" w:hAnsi="ＭＳ 明朝"/>
        </w:rPr>
        <w:t>この書類の大きさは、日本工業規格Ａ４とすること。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sectPr>
      <w:pgSz w:w="11906" w:h="16838"/>
      <w:pgMar w:top="1191" w:right="1147" w:bottom="1020" w:left="93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hAnsi="Times New Roman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69</Words>
  <Characters>396</Characters>
  <Application>JUST Note</Application>
  <Lines>3</Lines>
  <Paragraphs>1</Paragraphs>
  <Company>神奈川県</Company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様式第７（第５条第３項関係）</dc:title>
  <dc:creator>宮地 義則</dc:creator>
  <cp:lastModifiedBy>金澤　亘</cp:lastModifiedBy>
  <dcterms:created xsi:type="dcterms:W3CDTF">2013-08-23T04:36:00Z</dcterms:created>
  <dcterms:modified xsi:type="dcterms:W3CDTF">2022-06-08T06:47:46Z</dcterms:modified>
  <cp:revision>3</cp:revision>
</cp:coreProperties>
</file>