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EF3" w:rsidRPr="007E0CDB" w:rsidRDefault="009F1EF3" w:rsidP="009F1EF3">
      <w:pPr>
        <w:autoSpaceDE w:val="0"/>
        <w:autoSpaceDN w:val="0"/>
        <w:rPr>
          <w:rFonts w:hAnsi="ＭＳ 明朝"/>
          <w:color w:val="000000" w:themeColor="text1"/>
          <w:spacing w:val="8"/>
          <w:sz w:val="22"/>
          <w:szCs w:val="22"/>
        </w:rPr>
      </w:pPr>
    </w:p>
    <w:p w:rsidR="009F1EF3" w:rsidRPr="007E0CDB" w:rsidRDefault="00446855" w:rsidP="00446855">
      <w:pPr>
        <w:autoSpaceDE w:val="0"/>
        <w:autoSpaceDN w:val="0"/>
        <w:jc w:val="center"/>
        <w:rPr>
          <w:rFonts w:hAnsi="ＭＳ 明朝"/>
          <w:color w:val="000000" w:themeColor="text1"/>
          <w:spacing w:val="8"/>
        </w:rPr>
      </w:pPr>
      <w:r w:rsidRPr="007E0CDB">
        <w:rPr>
          <w:rFonts w:hAnsi="ＭＳ 明朝" w:hint="eastAsia"/>
          <w:color w:val="000000" w:themeColor="text1"/>
          <w:spacing w:val="8"/>
        </w:rPr>
        <w:t>「健康サポート薬局」の基準への適合状況確認シート</w:t>
      </w:r>
    </w:p>
    <w:p w:rsidR="009F1EF3" w:rsidRPr="007E0CDB" w:rsidRDefault="009F1EF3" w:rsidP="009F1EF3">
      <w:pPr>
        <w:autoSpaceDE w:val="0"/>
        <w:autoSpaceDN w:val="0"/>
        <w:rPr>
          <w:rFonts w:hAnsi="ＭＳ 明朝"/>
          <w:color w:val="000000" w:themeColor="text1"/>
          <w:spacing w:val="8"/>
          <w:sz w:val="22"/>
          <w:szCs w:val="22"/>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340"/>
        <w:gridCol w:w="6400"/>
        <w:gridCol w:w="1190"/>
        <w:gridCol w:w="1190"/>
      </w:tblGrid>
      <w:tr w:rsidR="007E0CDB" w:rsidRPr="007E0CDB" w:rsidTr="00ED78B4">
        <w:tc>
          <w:tcPr>
            <w:tcW w:w="7258" w:type="dxa"/>
            <w:gridSpan w:val="3"/>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基　　　　　　　　　　準</w:t>
            </w:r>
          </w:p>
        </w:tc>
        <w:tc>
          <w:tcPr>
            <w:tcW w:w="2380" w:type="dxa"/>
            <w:gridSpan w:val="2"/>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適合状況</w:t>
            </w:r>
          </w:p>
        </w:tc>
      </w:tr>
      <w:tr w:rsidR="007E0CDB" w:rsidRPr="007E0CDB" w:rsidTr="00ED78B4">
        <w:tc>
          <w:tcPr>
            <w:tcW w:w="518" w:type="dxa"/>
            <w:vMerge w:val="restart"/>
            <w:textDirection w:val="tbRlV"/>
            <w:vAlign w:val="center"/>
          </w:tcPr>
          <w:p w:rsidR="00280B56" w:rsidRPr="007E0CDB" w:rsidRDefault="00203382" w:rsidP="00ED78B4">
            <w:pPr>
              <w:autoSpaceDE w:val="0"/>
              <w:autoSpaceDN w:val="0"/>
              <w:ind w:left="113" w:right="113"/>
              <w:jc w:val="center"/>
              <w:rPr>
                <w:rFonts w:hAnsi="ＭＳ 明朝"/>
                <w:color w:val="000000" w:themeColor="text1"/>
                <w:spacing w:val="8"/>
                <w:sz w:val="22"/>
                <w:szCs w:val="22"/>
              </w:rPr>
            </w:pPr>
            <w:r w:rsidRPr="00B31C9D">
              <w:rPr>
                <w:rFonts w:hAnsi="ＭＳ 明朝" w:hint="eastAsia"/>
                <w:color w:val="000000" w:themeColor="text1"/>
                <w:spacing w:val="120"/>
                <w:kern w:val="0"/>
                <w:sz w:val="22"/>
                <w:szCs w:val="22"/>
                <w:fitText w:val="6000" w:id="1117489664"/>
              </w:rPr>
              <w:t>かかりつけ薬局の基本的機</w:t>
            </w:r>
            <w:r w:rsidRPr="00B31C9D">
              <w:rPr>
                <w:rFonts w:hAnsi="ＭＳ 明朝" w:hint="eastAsia"/>
                <w:color w:val="000000" w:themeColor="text1"/>
                <w:spacing w:val="97"/>
                <w:kern w:val="0"/>
                <w:sz w:val="22"/>
                <w:szCs w:val="22"/>
                <w:fitText w:val="6000" w:id="1117489664"/>
              </w:rPr>
              <w:t>能</w:t>
            </w:r>
          </w:p>
        </w:tc>
        <w:tc>
          <w:tcPr>
            <w:tcW w:w="6740" w:type="dxa"/>
            <w:gridSpan w:val="2"/>
            <w:tcBorders>
              <w:bottom w:val="nil"/>
            </w:tcBorders>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当該薬局の業務実態を踏まえて、以下の事項に関することを記載した省令手順書</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rsidR="00280B56" w:rsidRPr="007E0CDB" w:rsidRDefault="00280B56" w:rsidP="00ED78B4">
            <w:pPr>
              <w:autoSpaceDE w:val="0"/>
              <w:autoSpaceDN w:val="0"/>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患者がかかりつけ薬剤師を選択できることとし、かかりつけ薬剤師が薬剤に関する情報提供・指導等を一元的・継続的に行うこと。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患者がかかりつけ薬剤師を選択した際、その旨及び選択した薬剤師が分かるよう薬剤服用歴に記録しておくこと。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患者が現在受診している医療機関を全て把握するよう取り組むこと。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患者に使用された医薬品・服用している医薬品の一元的・継続的な把握に取り組むこと。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患者に対し残薬確認、残薬解消、残薬発生の原因聴取とその対処に取り組むこと。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毎回、患者に服薬状況や体調変化を確認し、新たな情報や薬剤服用歴の記録を参照した上で、必要に応じて確認・指導内容を見直し、患者の理解度等に応じて薬剤に関する情報提供・指導等を実施するよう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(7) 患者に対し、お薬手帳の意義及び役割等を説明するとともに活用を促すこと。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(8) お薬手帳利用者に、適切な利用方法を指導すること（医療機関・薬局への提示、体調の変化等の記録、自身で購入した薬の記入等）。</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(9) お薬手帳の複数冊所持者に対し、お薬手帳の集約に努めること。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薬剤師の基本的な役割の周知やかかりつけ薬剤師・薬局の意義、役割等の説明を行い、かかりつけ薬剤師・薬局を持つよう促すこと。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開店時間外の電話相談等にも対応すること。かかりつけ薬剤師を持つ患者からの電話相談等に対しては当該薬剤師が対応すること。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医療機関に対して、患者の情報に基づいて疑義照会を行い、必要に応じ、副作用等の情報提供、処方提案に適切に取り組むこと。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340"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400" w:type="dxa"/>
          </w:tcPr>
          <w:p w:rsidR="00280B56" w:rsidRPr="007E0CDB" w:rsidRDefault="00280B56" w:rsidP="003A726B">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w:t>
            </w:r>
            <w:r w:rsidR="003A726B" w:rsidRPr="007E0CDB">
              <w:rPr>
                <w:rFonts w:hAnsi="ＭＳ 明朝" w:hint="eastAsia"/>
                <w:color w:val="000000" w:themeColor="text1"/>
                <w:spacing w:val="8"/>
                <w:sz w:val="22"/>
                <w:szCs w:val="22"/>
              </w:rPr>
              <w:t>3</w:t>
            </w:r>
            <w:r w:rsidRPr="007E0CDB">
              <w:rPr>
                <w:rFonts w:hAnsi="ＭＳ 明朝" w:hint="eastAsia"/>
                <w:color w:val="000000" w:themeColor="text1"/>
                <w:spacing w:val="8"/>
                <w:sz w:val="22"/>
                <w:szCs w:val="22"/>
              </w:rPr>
              <w:t>) 上記の(3)、(4)、(5)、(6)、(10)、(11)、(12)の実施に関して、薬剤服用歴に記載すること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当該薬局に従事する薬剤師の氏名、勤務日及び勤務時間を示した勤務表</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お薬手帳の意義、役割及び利用方法の説明又は指導のための適切な資料</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かかりつけ薬剤師・薬局の意義及び役割等の説明のための適切な資料</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当該薬局薬剤師に24時間直接相談できる連絡先電話番号等について、事前に患者等に対して説明し交付するための文書</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直近１年間の薬剤服用歴の記録や薬学的管理指導計画書</w:t>
            </w:r>
            <w:r w:rsidRPr="007E0CDB">
              <w:rPr>
                <w:rFonts w:hAnsi="ＭＳ 明朝" w:hint="eastAsia"/>
                <w:color w:val="000000" w:themeColor="text1"/>
                <w:spacing w:val="8"/>
                <w:sz w:val="22"/>
                <w:szCs w:val="22"/>
              </w:rPr>
              <w:lastRenderedPageBreak/>
              <w:t>の写し等の在宅患者に対する薬学的管理及び指導の実績が確認できる書類</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lastRenderedPageBreak/>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280B56" w:rsidRPr="007E0CDB" w:rsidRDefault="00280B56" w:rsidP="00ED78B4">
            <w:pPr>
              <w:autoSpaceDE w:val="0"/>
              <w:autoSpaceDN w:val="0"/>
              <w:jc w:val="center"/>
              <w:rPr>
                <w:rFonts w:hAnsi="ＭＳ 明朝"/>
                <w:color w:val="000000" w:themeColor="text1"/>
                <w:spacing w:val="8"/>
                <w:sz w:val="22"/>
                <w:szCs w:val="22"/>
              </w:rPr>
            </w:pPr>
          </w:p>
        </w:tc>
        <w:tc>
          <w:tcPr>
            <w:tcW w:w="6740" w:type="dxa"/>
            <w:gridSpan w:val="2"/>
          </w:tcPr>
          <w:p w:rsidR="00280B56" w:rsidRPr="007E0CDB" w:rsidRDefault="00280B56"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医療機関に対して情報提供する際の文書様式</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280B56" w:rsidRPr="007E0CDB" w:rsidRDefault="00280B56"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restart"/>
            <w:textDirection w:val="tbRlV"/>
            <w:vAlign w:val="center"/>
          </w:tcPr>
          <w:p w:rsidR="00BB6AEB" w:rsidRPr="007E0CDB" w:rsidRDefault="00203382" w:rsidP="00ED78B4">
            <w:pPr>
              <w:autoSpaceDE w:val="0"/>
              <w:autoSpaceDN w:val="0"/>
              <w:ind w:left="113" w:right="113"/>
              <w:jc w:val="center"/>
              <w:rPr>
                <w:rFonts w:hAnsi="ＭＳ 明朝"/>
                <w:color w:val="000000" w:themeColor="text1"/>
                <w:spacing w:val="8"/>
                <w:sz w:val="22"/>
                <w:szCs w:val="22"/>
              </w:rPr>
            </w:pPr>
            <w:r w:rsidRPr="00B31C9D">
              <w:rPr>
                <w:rFonts w:hAnsi="ＭＳ 明朝" w:hint="eastAsia"/>
                <w:color w:val="000000" w:themeColor="text1"/>
                <w:spacing w:val="330"/>
                <w:kern w:val="0"/>
                <w:sz w:val="22"/>
                <w:szCs w:val="22"/>
                <w:fitText w:val="6600" w:id="1117496064"/>
              </w:rPr>
              <w:t>健康サポート機</w:t>
            </w:r>
            <w:r w:rsidRPr="00B31C9D">
              <w:rPr>
                <w:rFonts w:hAnsi="ＭＳ 明朝" w:hint="eastAsia"/>
                <w:color w:val="000000" w:themeColor="text1"/>
                <w:spacing w:val="90"/>
                <w:kern w:val="0"/>
                <w:sz w:val="22"/>
                <w:szCs w:val="22"/>
                <w:fitText w:val="6600" w:id="1117496064"/>
              </w:rPr>
              <w:t>能</w:t>
            </w:r>
          </w:p>
        </w:tc>
        <w:tc>
          <w:tcPr>
            <w:tcW w:w="6740" w:type="dxa"/>
            <w:gridSpan w:val="2"/>
            <w:tcBorders>
              <w:bottom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１　当該薬局の業務実態を踏まえて、以下の事項に関することを記載した健康サポート業務手順書</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val="restart"/>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 要指導医薬品等及び健康に関する相談に適切に対応した上で、そのやり取りを通じて、必要に応じ医療機関への受診勧奨を行うこと。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(2) 健康に関する相談を受けた場合は、かかりつけ医等の有無を確認し、かかりつけ医がいる場合等には、かかりつけ医等に連絡を取り、連携して相談に対応すること。特に、要指導医薬品等による対応が困難であることが疑われる場合などには、受診勧奨を適切に実施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(3) 健康の保持増進に関する相談に対し、地域包括支援センター、居宅介護支援事業所及び訪問看護ステーション、健康診断や保健指導の実施機関、市区町村保健センター等の行政機関、介護予防・日常生活支援総合事業の実施者等の地域の連携機関を薬局利用者に紹介するよう取り組む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(4) 上記(1)～(3)に基づき受診勧奨又は紹介を行う際、必要な情報を紹介先の医療機関その他の連携機関に紹介文書により提供すること。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(5) 以下のような場合に受診勧奨すること。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・医師の診断がなされている場合に、医師の指示に従わずに受診していないことが判明した場合に、受診勧奨すること。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・かかりつけ医がいるにもかかわらず、一定期間受診していないことが判明した場合に、受診勧奨すること。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・定期健診その他必要な健診を受診していないことが判明した場合に、受診勧奨すること。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・状態が悪い場合など要指導医薬品等による対応が困難であることが疑われる場合に、受診勧奨すること。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・要指導医薬品等を使用した後、状態の改善が明らかでない場合に受診勧奨すること。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340" w:type="dxa"/>
            <w:vMerge/>
            <w:tcBorders>
              <w:top w:val="nil"/>
            </w:tcBorders>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p>
        </w:tc>
        <w:tc>
          <w:tcPr>
            <w:tcW w:w="6400" w:type="dxa"/>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(6) 要指導医薬品等又は健康食品等に関する相談に対し、薬局利用者の状況や当該品目の特性を十分に踏まえた上で、専門的知識に基づき説明すること。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２　以下の事項を満たした医療機関その他の連携機関先のリスト</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・地域における医療機関、地域包括支援センター、介護事業所、訪問看護ステーション、健康診断等の実施機関、市区町村保健センター及び介護予防・日常生活支援総合事業の実施者が含まれていること。</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・医療機関その他の連携機関の名称、住所及び連絡先（電話番号、担当者名等）が記入できる様式であること。</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３　以下の内容を記載できる紹介文書</w:t>
            </w:r>
          </w:p>
          <w:p w:rsidR="00BB6AEB" w:rsidRPr="007E0CDB" w:rsidRDefault="00BB6AEB" w:rsidP="00ED78B4">
            <w:pPr>
              <w:autoSpaceDE w:val="0"/>
              <w:autoSpaceDN w:val="0"/>
              <w:ind w:leftChars="100" w:left="47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紹介先に関する情報、紹介元の薬局・薬剤師に関する情報、紹介文書を記載した年月日、薬局利用者に関する情報、相談内容及び相談内容に関わる使用薬剤等がある場合にはその情報、薬剤師から見た紹介理由、その他特筆すべき事</w:t>
            </w:r>
            <w:r w:rsidRPr="007E0CDB">
              <w:rPr>
                <w:rFonts w:hAnsi="ＭＳ 明朝" w:hint="eastAsia"/>
                <w:color w:val="000000" w:themeColor="text1"/>
                <w:spacing w:val="8"/>
                <w:sz w:val="22"/>
                <w:szCs w:val="22"/>
              </w:rPr>
              <w:lastRenderedPageBreak/>
              <w:t>項</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lastRenderedPageBreak/>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４　地域の薬剤師会と密接な連携を取り、地域の行政機関及び医師会、歯科医師会、薬剤師会等が実施又は協力する健康の保持増進その他の各種事業等への参加実績又は参加予定が確認できる資料（事業の概要、参加人数、場所及び日時並びに当該薬局の薬剤師の参加内容などが分かるもの）</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５　有効な健康サポート薬局に係る研修の研修修了証及び勤務体制が確認できる資料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６　個人情報に配慮した相談窓口を設置していることが確認できる写真等の資料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７　薬局の外側に掲示予定のもの（健康サポート薬局、要指導医薬品等に関する助言や健康に関する相談を積極的に行っている旨）が確認できる資料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８　薬局の中で提示予定のもの(実施している健康サポートの具体的な内容)が確認できる資料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９　要指導医薬品等の備蓄品目を薬効群毎に分類したリスト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10　衛生材料及び介護用品等の備蓄品目リスト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11　開店している営業日、開店時間を記載した文書</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BB6AEB" w:rsidRPr="007E0CDB" w:rsidRDefault="00BB6AEB" w:rsidP="00ED78B4">
            <w:pPr>
              <w:autoSpaceDE w:val="0"/>
              <w:autoSpaceDN w:val="0"/>
              <w:jc w:val="center"/>
              <w:rPr>
                <w:rFonts w:hAnsi="ＭＳ 明朝"/>
                <w:color w:val="000000" w:themeColor="text1"/>
                <w:spacing w:val="8"/>
                <w:sz w:val="22"/>
                <w:szCs w:val="22"/>
              </w:rPr>
            </w:pPr>
          </w:p>
        </w:tc>
        <w:tc>
          <w:tcPr>
            <w:tcW w:w="6740" w:type="dxa"/>
            <w:gridSpan w:val="2"/>
          </w:tcPr>
          <w:p w:rsidR="00BB6AEB" w:rsidRPr="007E0CDB" w:rsidRDefault="00BB6AEB"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12　要指導医薬品等及び健康食品等に関する助言や健康に関する相談に対応した対応内容の記録の様式が確認できる資料</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BB6AEB" w:rsidRPr="007E0CDB" w:rsidRDefault="00BB6AEB"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13　積極的な健康サポートの取組等の実績が確認できる資料（取組の概要、参加人数、場所及び日時等が分かるもの）</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7E0CDB" w:rsidRPr="007E0CDB" w:rsidTr="00ED78B4">
        <w:tc>
          <w:tcPr>
            <w:tcW w:w="518" w:type="dxa"/>
            <w:vMerge/>
            <w:vAlign w:val="center"/>
          </w:tcPr>
          <w:p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14　薬局において取組を発信していること等の実績が確認できる資料（取組の概要等が分かるもの）</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r w:rsidR="00320018" w:rsidRPr="007E0CDB" w:rsidTr="00ED78B4">
        <w:tc>
          <w:tcPr>
            <w:tcW w:w="518" w:type="dxa"/>
            <w:vMerge/>
            <w:vAlign w:val="center"/>
          </w:tcPr>
          <w:p w:rsidR="00320018" w:rsidRPr="007E0CDB" w:rsidRDefault="00320018" w:rsidP="00ED78B4">
            <w:pPr>
              <w:autoSpaceDE w:val="0"/>
              <w:autoSpaceDN w:val="0"/>
              <w:jc w:val="center"/>
              <w:rPr>
                <w:rFonts w:hAnsi="ＭＳ 明朝"/>
                <w:color w:val="000000" w:themeColor="text1"/>
                <w:spacing w:val="8"/>
                <w:sz w:val="22"/>
                <w:szCs w:val="22"/>
              </w:rPr>
            </w:pPr>
          </w:p>
        </w:tc>
        <w:tc>
          <w:tcPr>
            <w:tcW w:w="6740" w:type="dxa"/>
            <w:gridSpan w:val="2"/>
          </w:tcPr>
          <w:p w:rsidR="00320018" w:rsidRPr="007E0CDB" w:rsidRDefault="00320018" w:rsidP="00ED78B4">
            <w:pPr>
              <w:autoSpaceDE w:val="0"/>
              <w:autoSpaceDN w:val="0"/>
              <w:ind w:left="236" w:hangingChars="100" w:hanging="236"/>
              <w:rPr>
                <w:rFonts w:hAnsi="ＭＳ 明朝"/>
                <w:color w:val="000000" w:themeColor="text1"/>
                <w:spacing w:val="8"/>
                <w:sz w:val="22"/>
                <w:szCs w:val="22"/>
              </w:rPr>
            </w:pPr>
            <w:r w:rsidRPr="007E0CDB">
              <w:rPr>
                <w:rFonts w:hAnsi="ＭＳ 明朝" w:hint="eastAsia"/>
                <w:color w:val="000000" w:themeColor="text1"/>
                <w:spacing w:val="8"/>
                <w:sz w:val="22"/>
                <w:szCs w:val="22"/>
              </w:rPr>
              <w:t>15　国、地方自治体、関連学会等が作成する健康の保持増進に関するポスターの掲示やパンフレットの配布が確認できる資料</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□適合</w:t>
            </w:r>
          </w:p>
        </w:tc>
        <w:tc>
          <w:tcPr>
            <w:tcW w:w="1190" w:type="dxa"/>
            <w:vAlign w:val="center"/>
          </w:tcPr>
          <w:p w:rsidR="00320018" w:rsidRPr="007E0CDB" w:rsidRDefault="00320018" w:rsidP="00ED78B4">
            <w:pPr>
              <w:autoSpaceDE w:val="0"/>
              <w:autoSpaceDN w:val="0"/>
              <w:jc w:val="center"/>
              <w:rPr>
                <w:rFonts w:hAnsi="ＭＳ 明朝"/>
                <w:color w:val="000000" w:themeColor="text1"/>
                <w:spacing w:val="8"/>
                <w:sz w:val="22"/>
                <w:szCs w:val="22"/>
              </w:rPr>
            </w:pPr>
            <w:r w:rsidRPr="007E0CDB">
              <w:rPr>
                <w:rFonts w:hAnsi="ＭＳ 明朝" w:hint="eastAsia"/>
                <w:color w:val="000000" w:themeColor="text1"/>
                <w:spacing w:val="8"/>
                <w:sz w:val="22"/>
                <w:szCs w:val="22"/>
              </w:rPr>
              <w:t>□不適合</w:t>
            </w:r>
          </w:p>
        </w:tc>
      </w:tr>
    </w:tbl>
    <w:p w:rsidR="00446855" w:rsidRPr="007E0CDB" w:rsidRDefault="00446855" w:rsidP="009F1EF3">
      <w:pPr>
        <w:autoSpaceDE w:val="0"/>
        <w:autoSpaceDN w:val="0"/>
        <w:rPr>
          <w:rFonts w:hAnsi="ＭＳ 明朝"/>
          <w:color w:val="000000" w:themeColor="text1"/>
          <w:spacing w:val="8"/>
          <w:sz w:val="22"/>
          <w:szCs w:val="22"/>
        </w:rPr>
      </w:pPr>
    </w:p>
    <w:p w:rsidR="00446855" w:rsidRPr="007E0CDB" w:rsidRDefault="00446855" w:rsidP="00446855">
      <w:pPr>
        <w:rPr>
          <w:color w:val="000000" w:themeColor="text1"/>
          <w:sz w:val="22"/>
          <w:szCs w:val="22"/>
        </w:rPr>
      </w:pPr>
    </w:p>
    <w:p w:rsidR="00446855" w:rsidRPr="007E0CDB" w:rsidRDefault="00446855" w:rsidP="00621DA8">
      <w:pPr>
        <w:ind w:firstLineChars="100" w:firstLine="220"/>
        <w:rPr>
          <w:color w:val="000000" w:themeColor="text1"/>
          <w:sz w:val="22"/>
          <w:szCs w:val="22"/>
        </w:rPr>
      </w:pPr>
      <w:r w:rsidRPr="007E0CDB">
        <w:rPr>
          <w:rFonts w:hint="eastAsia"/>
          <w:color w:val="000000" w:themeColor="text1"/>
          <w:sz w:val="22"/>
          <w:szCs w:val="22"/>
        </w:rPr>
        <w:t>「健康サポート薬局」の基準への適合状況は、上記のとおりです。</w:t>
      </w:r>
    </w:p>
    <w:p w:rsidR="00446855" w:rsidRPr="007E0CDB" w:rsidRDefault="00446855" w:rsidP="00446855">
      <w:pPr>
        <w:rPr>
          <w:color w:val="000000" w:themeColor="text1"/>
          <w:sz w:val="22"/>
          <w:szCs w:val="22"/>
        </w:rPr>
      </w:pPr>
    </w:p>
    <w:p w:rsidR="00180940" w:rsidRPr="007E0CDB" w:rsidRDefault="00180940" w:rsidP="00180940">
      <w:pPr>
        <w:rPr>
          <w:color w:val="000000" w:themeColor="text1"/>
          <w:sz w:val="22"/>
          <w:szCs w:val="22"/>
        </w:rPr>
      </w:pPr>
      <w:r w:rsidRPr="007E0CDB">
        <w:rPr>
          <w:rFonts w:hint="eastAsia"/>
          <w:color w:val="000000" w:themeColor="text1"/>
          <w:sz w:val="22"/>
          <w:szCs w:val="22"/>
        </w:rPr>
        <w:t xml:space="preserve">　　　　　　　　年　　　月　　　日</w:t>
      </w:r>
    </w:p>
    <w:p w:rsidR="00180940" w:rsidRPr="007E0CDB" w:rsidRDefault="00180940" w:rsidP="00180940">
      <w:pPr>
        <w:rPr>
          <w:color w:val="000000" w:themeColor="text1"/>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180940" w:rsidRPr="007E0CDB" w:rsidRDefault="00180940" w:rsidP="00180940">
      <w:pPr>
        <w:wordWrap w:val="0"/>
        <w:autoSpaceDE w:val="0"/>
        <w:autoSpaceDN w:val="0"/>
        <w:ind w:leftChars="1535" w:left="3684"/>
        <w:jc w:val="left"/>
        <w:rPr>
          <w:rFonts w:hAnsi="ＭＳ 明朝"/>
          <w:color w:val="000000" w:themeColor="text1"/>
          <w:sz w:val="22"/>
          <w:szCs w:val="22"/>
        </w:rPr>
      </w:pPr>
      <w:r w:rsidRPr="007E0CDB">
        <w:rPr>
          <w:rFonts w:hAnsi="ＭＳ 明朝" w:hint="eastAsia"/>
          <w:color w:val="000000" w:themeColor="text1"/>
          <w:sz w:val="22"/>
          <w:szCs w:val="22"/>
        </w:rPr>
        <w:t>住　所　〒</w:t>
      </w: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p>
    <w:p w:rsidR="00180940" w:rsidRPr="007E0CDB" w:rsidRDefault="00180940" w:rsidP="00180940">
      <w:pPr>
        <w:wordWrap w:val="0"/>
        <w:autoSpaceDE w:val="0"/>
        <w:autoSpaceDN w:val="0"/>
        <w:ind w:leftChars="1900" w:left="456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180940" w:rsidRPr="007E0CDB" w:rsidRDefault="00180940" w:rsidP="00180940">
      <w:pPr>
        <w:wordWrap w:val="0"/>
        <w:autoSpaceDE w:val="0"/>
        <w:autoSpaceDN w:val="0"/>
        <w:ind w:leftChars="1535" w:left="3684"/>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180940" w:rsidRPr="007E0CDB" w:rsidRDefault="00180940" w:rsidP="00180940">
      <w:pPr>
        <w:wordWrap w:val="0"/>
        <w:autoSpaceDE w:val="0"/>
        <w:autoSpaceDN w:val="0"/>
        <w:ind w:leftChars="1900" w:left="4560"/>
        <w:jc w:val="left"/>
        <w:rPr>
          <w:rFonts w:hAnsi="ＭＳ 明朝"/>
          <w:color w:val="000000" w:themeColor="text1"/>
          <w:sz w:val="20"/>
          <w:szCs w:val="22"/>
        </w:rPr>
      </w:pPr>
    </w:p>
    <w:p w:rsidR="00180940" w:rsidRPr="007E0CDB" w:rsidRDefault="00180940" w:rsidP="00180940">
      <w:pPr>
        <w:ind w:leftChars="1900" w:left="456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180940" w:rsidRPr="007E0CDB" w:rsidTr="000D5E49">
        <w:tc>
          <w:tcPr>
            <w:tcW w:w="1276" w:type="dxa"/>
          </w:tcPr>
          <w:p w:rsidR="00180940" w:rsidRPr="007E0CDB" w:rsidRDefault="00180940" w:rsidP="000D5E4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180940" w:rsidRPr="007E0CDB" w:rsidRDefault="00180940" w:rsidP="000D5E49">
            <w:pPr>
              <w:jc w:val="right"/>
              <w:rPr>
                <w:color w:val="000000" w:themeColor="text1"/>
                <w:sz w:val="22"/>
                <w:szCs w:val="22"/>
              </w:rPr>
            </w:pPr>
            <w:r w:rsidRPr="007E0CDB">
              <w:rPr>
                <w:rFonts w:hint="eastAsia"/>
                <w:color w:val="000000" w:themeColor="text1"/>
                <w:sz w:val="22"/>
                <w:szCs w:val="22"/>
              </w:rPr>
              <w:t xml:space="preserve">　殿</w:t>
            </w:r>
          </w:p>
        </w:tc>
      </w:tr>
      <w:tr w:rsidR="00180940" w:rsidRPr="007E0CDB" w:rsidTr="000D5E49">
        <w:tc>
          <w:tcPr>
            <w:tcW w:w="1276" w:type="dxa"/>
          </w:tcPr>
          <w:p w:rsidR="00180940" w:rsidRPr="007E0CDB" w:rsidRDefault="00180940" w:rsidP="000D5E4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180940" w:rsidRPr="007E0CDB" w:rsidRDefault="00180940" w:rsidP="000D5E49">
            <w:pPr>
              <w:rPr>
                <w:color w:val="000000" w:themeColor="text1"/>
                <w:sz w:val="22"/>
                <w:szCs w:val="22"/>
              </w:rPr>
            </w:pPr>
          </w:p>
        </w:tc>
      </w:tr>
    </w:tbl>
    <w:p w:rsidR="00446855" w:rsidRPr="007E0CDB" w:rsidRDefault="00446855" w:rsidP="009F1EF3">
      <w:pPr>
        <w:autoSpaceDE w:val="0"/>
        <w:autoSpaceDN w:val="0"/>
        <w:rPr>
          <w:rFonts w:hAnsi="ＭＳ 明朝"/>
          <w:color w:val="000000" w:themeColor="text1"/>
          <w:spacing w:val="8"/>
          <w:sz w:val="22"/>
          <w:szCs w:val="22"/>
        </w:rPr>
      </w:pPr>
      <w:bookmarkStart w:id="0" w:name="_GoBack"/>
      <w:bookmarkEnd w:id="0"/>
    </w:p>
    <w:sectPr w:rsidR="00446855" w:rsidRPr="007E0CDB" w:rsidSect="00BB6AEB">
      <w:pgSz w:w="11906" w:h="16838" w:code="9"/>
      <w:pgMar w:top="1134" w:right="1134" w:bottom="1134" w:left="1134"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C75" w:rsidRDefault="007A0C75" w:rsidP="00514DCD">
      <w:r>
        <w:separator/>
      </w:r>
    </w:p>
  </w:endnote>
  <w:endnote w:type="continuationSeparator" w:id="0">
    <w:p w:rsidR="007A0C75" w:rsidRDefault="007A0C75" w:rsidP="00514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C75" w:rsidRDefault="007A0C75" w:rsidP="00514DCD">
      <w:r>
        <w:separator/>
      </w:r>
    </w:p>
  </w:footnote>
  <w:footnote w:type="continuationSeparator" w:id="0">
    <w:p w:rsidR="007A0C75" w:rsidRDefault="007A0C75" w:rsidP="00514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C91"/>
    <w:multiLevelType w:val="hybridMultilevel"/>
    <w:tmpl w:val="FA9E25A6"/>
    <w:lvl w:ilvl="0" w:tplc="D57EE4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0"/>
  <w:drawingGridVerticalSpacing w:val="240"/>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18D"/>
    <w:rsid w:val="00000321"/>
    <w:rsid w:val="00002299"/>
    <w:rsid w:val="000142EF"/>
    <w:rsid w:val="00015160"/>
    <w:rsid w:val="000172F2"/>
    <w:rsid w:val="000204AC"/>
    <w:rsid w:val="00020C5D"/>
    <w:rsid w:val="000248D4"/>
    <w:rsid w:val="00025A4E"/>
    <w:rsid w:val="00027DDA"/>
    <w:rsid w:val="00042BB8"/>
    <w:rsid w:val="000443DB"/>
    <w:rsid w:val="00066214"/>
    <w:rsid w:val="0007016A"/>
    <w:rsid w:val="00070573"/>
    <w:rsid w:val="00070EFB"/>
    <w:rsid w:val="00071FF6"/>
    <w:rsid w:val="000925FF"/>
    <w:rsid w:val="000B28B9"/>
    <w:rsid w:val="000D4A9F"/>
    <w:rsid w:val="000D5E49"/>
    <w:rsid w:val="000D7961"/>
    <w:rsid w:val="000E00D0"/>
    <w:rsid w:val="000E0799"/>
    <w:rsid w:val="000E2236"/>
    <w:rsid w:val="000E2A64"/>
    <w:rsid w:val="000E3145"/>
    <w:rsid w:val="000E401D"/>
    <w:rsid w:val="000E6D6D"/>
    <w:rsid w:val="000E7708"/>
    <w:rsid w:val="001072B0"/>
    <w:rsid w:val="00110667"/>
    <w:rsid w:val="001174D4"/>
    <w:rsid w:val="0012736C"/>
    <w:rsid w:val="001279C7"/>
    <w:rsid w:val="00130C43"/>
    <w:rsid w:val="00135814"/>
    <w:rsid w:val="00143E8A"/>
    <w:rsid w:val="001442A0"/>
    <w:rsid w:val="001453DD"/>
    <w:rsid w:val="0014790A"/>
    <w:rsid w:val="001551BA"/>
    <w:rsid w:val="00155D5B"/>
    <w:rsid w:val="00156506"/>
    <w:rsid w:val="00156745"/>
    <w:rsid w:val="001702B2"/>
    <w:rsid w:val="001726C2"/>
    <w:rsid w:val="001743AB"/>
    <w:rsid w:val="00174ED4"/>
    <w:rsid w:val="00180940"/>
    <w:rsid w:val="001951BB"/>
    <w:rsid w:val="001A4BDE"/>
    <w:rsid w:val="001A6604"/>
    <w:rsid w:val="001B67C4"/>
    <w:rsid w:val="001C4EB3"/>
    <w:rsid w:val="001D0A8D"/>
    <w:rsid w:val="001E0D43"/>
    <w:rsid w:val="001E621F"/>
    <w:rsid w:val="001F1C35"/>
    <w:rsid w:val="001F6CED"/>
    <w:rsid w:val="00203382"/>
    <w:rsid w:val="00205538"/>
    <w:rsid w:val="00206975"/>
    <w:rsid w:val="002078C9"/>
    <w:rsid w:val="002164FD"/>
    <w:rsid w:val="00222E60"/>
    <w:rsid w:val="00232F00"/>
    <w:rsid w:val="002435D8"/>
    <w:rsid w:val="00243B80"/>
    <w:rsid w:val="002525AC"/>
    <w:rsid w:val="00253345"/>
    <w:rsid w:val="002564FD"/>
    <w:rsid w:val="0026647F"/>
    <w:rsid w:val="00270C6E"/>
    <w:rsid w:val="00280B56"/>
    <w:rsid w:val="00281944"/>
    <w:rsid w:val="00292C0E"/>
    <w:rsid w:val="002A055E"/>
    <w:rsid w:val="002B1E38"/>
    <w:rsid w:val="002B3C2C"/>
    <w:rsid w:val="002C5F33"/>
    <w:rsid w:val="002D0181"/>
    <w:rsid w:val="002D0C59"/>
    <w:rsid w:val="002E695A"/>
    <w:rsid w:val="002F0710"/>
    <w:rsid w:val="003001CC"/>
    <w:rsid w:val="003024A9"/>
    <w:rsid w:val="0030300A"/>
    <w:rsid w:val="00303FCE"/>
    <w:rsid w:val="00305030"/>
    <w:rsid w:val="00306BD4"/>
    <w:rsid w:val="003079F2"/>
    <w:rsid w:val="00320018"/>
    <w:rsid w:val="00320084"/>
    <w:rsid w:val="003218CA"/>
    <w:rsid w:val="00330E6C"/>
    <w:rsid w:val="003470BB"/>
    <w:rsid w:val="00351141"/>
    <w:rsid w:val="00351C87"/>
    <w:rsid w:val="00352EF0"/>
    <w:rsid w:val="00355A0C"/>
    <w:rsid w:val="003574F7"/>
    <w:rsid w:val="00367700"/>
    <w:rsid w:val="003A726B"/>
    <w:rsid w:val="003D4541"/>
    <w:rsid w:val="003D6064"/>
    <w:rsid w:val="003D6B7C"/>
    <w:rsid w:val="003E4352"/>
    <w:rsid w:val="003E636D"/>
    <w:rsid w:val="003F2C8E"/>
    <w:rsid w:val="003F31AA"/>
    <w:rsid w:val="003F4002"/>
    <w:rsid w:val="003F5005"/>
    <w:rsid w:val="003F679B"/>
    <w:rsid w:val="004011EE"/>
    <w:rsid w:val="00404E68"/>
    <w:rsid w:val="00404EF3"/>
    <w:rsid w:val="00407D43"/>
    <w:rsid w:val="0041462D"/>
    <w:rsid w:val="00417561"/>
    <w:rsid w:val="0042160B"/>
    <w:rsid w:val="00423B56"/>
    <w:rsid w:val="00430064"/>
    <w:rsid w:val="00433D46"/>
    <w:rsid w:val="00446855"/>
    <w:rsid w:val="004508CF"/>
    <w:rsid w:val="00452DFB"/>
    <w:rsid w:val="00472924"/>
    <w:rsid w:val="00475145"/>
    <w:rsid w:val="004768AF"/>
    <w:rsid w:val="00492A2C"/>
    <w:rsid w:val="00494DEC"/>
    <w:rsid w:val="00496969"/>
    <w:rsid w:val="004A2228"/>
    <w:rsid w:val="004A3E47"/>
    <w:rsid w:val="004B2D72"/>
    <w:rsid w:val="004C082B"/>
    <w:rsid w:val="004C3194"/>
    <w:rsid w:val="004C4775"/>
    <w:rsid w:val="004D5F35"/>
    <w:rsid w:val="004D6F7E"/>
    <w:rsid w:val="004E1CEA"/>
    <w:rsid w:val="004E780D"/>
    <w:rsid w:val="00503616"/>
    <w:rsid w:val="00504A17"/>
    <w:rsid w:val="0050542D"/>
    <w:rsid w:val="00510F46"/>
    <w:rsid w:val="00511138"/>
    <w:rsid w:val="00514DCD"/>
    <w:rsid w:val="005205A6"/>
    <w:rsid w:val="0052084B"/>
    <w:rsid w:val="00520D48"/>
    <w:rsid w:val="00524A60"/>
    <w:rsid w:val="00525B26"/>
    <w:rsid w:val="00535D43"/>
    <w:rsid w:val="00541E17"/>
    <w:rsid w:val="00544CDA"/>
    <w:rsid w:val="00550A5E"/>
    <w:rsid w:val="00566AC1"/>
    <w:rsid w:val="00571795"/>
    <w:rsid w:val="00572E90"/>
    <w:rsid w:val="00586975"/>
    <w:rsid w:val="005B0B13"/>
    <w:rsid w:val="005B535A"/>
    <w:rsid w:val="005C32F5"/>
    <w:rsid w:val="005C4814"/>
    <w:rsid w:val="005C53E0"/>
    <w:rsid w:val="005C5D2A"/>
    <w:rsid w:val="005D1AB9"/>
    <w:rsid w:val="005D6D58"/>
    <w:rsid w:val="005E1C49"/>
    <w:rsid w:val="005E2276"/>
    <w:rsid w:val="005E51EF"/>
    <w:rsid w:val="005F49B5"/>
    <w:rsid w:val="005F5F93"/>
    <w:rsid w:val="00600AC2"/>
    <w:rsid w:val="0060297C"/>
    <w:rsid w:val="006062E1"/>
    <w:rsid w:val="0061642C"/>
    <w:rsid w:val="00620149"/>
    <w:rsid w:val="00621DA8"/>
    <w:rsid w:val="00622573"/>
    <w:rsid w:val="00626EC5"/>
    <w:rsid w:val="0064378E"/>
    <w:rsid w:val="00643934"/>
    <w:rsid w:val="00643CB4"/>
    <w:rsid w:val="006505E1"/>
    <w:rsid w:val="0066119F"/>
    <w:rsid w:val="0066626D"/>
    <w:rsid w:val="00673342"/>
    <w:rsid w:val="00681BA4"/>
    <w:rsid w:val="006834BC"/>
    <w:rsid w:val="00684E85"/>
    <w:rsid w:val="00685557"/>
    <w:rsid w:val="006A57B1"/>
    <w:rsid w:val="006B224A"/>
    <w:rsid w:val="006B2F6B"/>
    <w:rsid w:val="006B601B"/>
    <w:rsid w:val="006B63AB"/>
    <w:rsid w:val="006C5705"/>
    <w:rsid w:val="006C5879"/>
    <w:rsid w:val="006D02C9"/>
    <w:rsid w:val="006D1FF4"/>
    <w:rsid w:val="006F1D06"/>
    <w:rsid w:val="00702C39"/>
    <w:rsid w:val="00705892"/>
    <w:rsid w:val="00714925"/>
    <w:rsid w:val="007174F0"/>
    <w:rsid w:val="00717A55"/>
    <w:rsid w:val="0072148A"/>
    <w:rsid w:val="00747619"/>
    <w:rsid w:val="0075486A"/>
    <w:rsid w:val="00763CA7"/>
    <w:rsid w:val="00781451"/>
    <w:rsid w:val="0078167C"/>
    <w:rsid w:val="0078586F"/>
    <w:rsid w:val="00787B9E"/>
    <w:rsid w:val="007A0C75"/>
    <w:rsid w:val="007A18E6"/>
    <w:rsid w:val="007B18CD"/>
    <w:rsid w:val="007C196E"/>
    <w:rsid w:val="007C32FF"/>
    <w:rsid w:val="007C3B5B"/>
    <w:rsid w:val="007C4747"/>
    <w:rsid w:val="007C78C7"/>
    <w:rsid w:val="007D18AB"/>
    <w:rsid w:val="007E0CDB"/>
    <w:rsid w:val="007E2BF4"/>
    <w:rsid w:val="00811804"/>
    <w:rsid w:val="00813439"/>
    <w:rsid w:val="00813F7B"/>
    <w:rsid w:val="00820E04"/>
    <w:rsid w:val="00820FEC"/>
    <w:rsid w:val="00825781"/>
    <w:rsid w:val="0083077E"/>
    <w:rsid w:val="00831845"/>
    <w:rsid w:val="00834F74"/>
    <w:rsid w:val="00835006"/>
    <w:rsid w:val="008521C6"/>
    <w:rsid w:val="00852D6F"/>
    <w:rsid w:val="00862921"/>
    <w:rsid w:val="00866E07"/>
    <w:rsid w:val="00867FBE"/>
    <w:rsid w:val="0087588D"/>
    <w:rsid w:val="00885413"/>
    <w:rsid w:val="008937C0"/>
    <w:rsid w:val="008A0014"/>
    <w:rsid w:val="008A220E"/>
    <w:rsid w:val="008A4E4C"/>
    <w:rsid w:val="008B5222"/>
    <w:rsid w:val="008C02E4"/>
    <w:rsid w:val="008D10B2"/>
    <w:rsid w:val="008E09FD"/>
    <w:rsid w:val="008E0E8D"/>
    <w:rsid w:val="008E19AC"/>
    <w:rsid w:val="008E40BE"/>
    <w:rsid w:val="008F6D9D"/>
    <w:rsid w:val="009077D6"/>
    <w:rsid w:val="00915A50"/>
    <w:rsid w:val="00916DA6"/>
    <w:rsid w:val="00923FF5"/>
    <w:rsid w:val="0092463F"/>
    <w:rsid w:val="00925F97"/>
    <w:rsid w:val="00927036"/>
    <w:rsid w:val="00933A4E"/>
    <w:rsid w:val="00943D3E"/>
    <w:rsid w:val="00945A00"/>
    <w:rsid w:val="00951063"/>
    <w:rsid w:val="00953794"/>
    <w:rsid w:val="009561DA"/>
    <w:rsid w:val="00956303"/>
    <w:rsid w:val="00961037"/>
    <w:rsid w:val="00962E04"/>
    <w:rsid w:val="00971191"/>
    <w:rsid w:val="0098053F"/>
    <w:rsid w:val="0099618D"/>
    <w:rsid w:val="009A1B6F"/>
    <w:rsid w:val="009A2AF5"/>
    <w:rsid w:val="009A2B66"/>
    <w:rsid w:val="009A3EAD"/>
    <w:rsid w:val="009A4587"/>
    <w:rsid w:val="009A7C40"/>
    <w:rsid w:val="009B0456"/>
    <w:rsid w:val="009B393F"/>
    <w:rsid w:val="009B3EF3"/>
    <w:rsid w:val="009B41DA"/>
    <w:rsid w:val="009B5C85"/>
    <w:rsid w:val="009B5F39"/>
    <w:rsid w:val="009B7718"/>
    <w:rsid w:val="009C1191"/>
    <w:rsid w:val="009C6854"/>
    <w:rsid w:val="009C7C99"/>
    <w:rsid w:val="009D1568"/>
    <w:rsid w:val="009D15DA"/>
    <w:rsid w:val="009F1EF3"/>
    <w:rsid w:val="009F5E74"/>
    <w:rsid w:val="009F7800"/>
    <w:rsid w:val="00A04FC8"/>
    <w:rsid w:val="00A14E1A"/>
    <w:rsid w:val="00A2077E"/>
    <w:rsid w:val="00A20B02"/>
    <w:rsid w:val="00A23A19"/>
    <w:rsid w:val="00A36659"/>
    <w:rsid w:val="00A452B6"/>
    <w:rsid w:val="00A568EC"/>
    <w:rsid w:val="00A56C85"/>
    <w:rsid w:val="00A759B4"/>
    <w:rsid w:val="00A84D6C"/>
    <w:rsid w:val="00A85130"/>
    <w:rsid w:val="00AA1932"/>
    <w:rsid w:val="00AA49DB"/>
    <w:rsid w:val="00AC37C1"/>
    <w:rsid w:val="00AC41CF"/>
    <w:rsid w:val="00AC7AB1"/>
    <w:rsid w:val="00AD3EEC"/>
    <w:rsid w:val="00AE2ACE"/>
    <w:rsid w:val="00AF363A"/>
    <w:rsid w:val="00B05CB5"/>
    <w:rsid w:val="00B0731A"/>
    <w:rsid w:val="00B0740B"/>
    <w:rsid w:val="00B14FCC"/>
    <w:rsid w:val="00B233CC"/>
    <w:rsid w:val="00B2465E"/>
    <w:rsid w:val="00B31C9D"/>
    <w:rsid w:val="00B330F2"/>
    <w:rsid w:val="00B405C4"/>
    <w:rsid w:val="00B45582"/>
    <w:rsid w:val="00B543AC"/>
    <w:rsid w:val="00B67D86"/>
    <w:rsid w:val="00B7169E"/>
    <w:rsid w:val="00B81AE5"/>
    <w:rsid w:val="00B87DB8"/>
    <w:rsid w:val="00BB19D0"/>
    <w:rsid w:val="00BB1C79"/>
    <w:rsid w:val="00BB6AEB"/>
    <w:rsid w:val="00BC241D"/>
    <w:rsid w:val="00BC3265"/>
    <w:rsid w:val="00BC41D7"/>
    <w:rsid w:val="00BC5C99"/>
    <w:rsid w:val="00BE3392"/>
    <w:rsid w:val="00BE3D2A"/>
    <w:rsid w:val="00BE7AF0"/>
    <w:rsid w:val="00BF1445"/>
    <w:rsid w:val="00BF40E4"/>
    <w:rsid w:val="00BF5EC3"/>
    <w:rsid w:val="00C13D5B"/>
    <w:rsid w:val="00C26939"/>
    <w:rsid w:val="00C32FFF"/>
    <w:rsid w:val="00C46F43"/>
    <w:rsid w:val="00C52753"/>
    <w:rsid w:val="00C54F23"/>
    <w:rsid w:val="00C550D4"/>
    <w:rsid w:val="00C56526"/>
    <w:rsid w:val="00C70DC4"/>
    <w:rsid w:val="00C71303"/>
    <w:rsid w:val="00C71D60"/>
    <w:rsid w:val="00C7326E"/>
    <w:rsid w:val="00C917C5"/>
    <w:rsid w:val="00C9236D"/>
    <w:rsid w:val="00C94D62"/>
    <w:rsid w:val="00C95BE2"/>
    <w:rsid w:val="00CB1A07"/>
    <w:rsid w:val="00CB205D"/>
    <w:rsid w:val="00CB2910"/>
    <w:rsid w:val="00CB2E24"/>
    <w:rsid w:val="00CB4CE1"/>
    <w:rsid w:val="00CC0E98"/>
    <w:rsid w:val="00CC0FB6"/>
    <w:rsid w:val="00CD3D2F"/>
    <w:rsid w:val="00CD5EB4"/>
    <w:rsid w:val="00CD6877"/>
    <w:rsid w:val="00CE77CA"/>
    <w:rsid w:val="00CF4D07"/>
    <w:rsid w:val="00D018B1"/>
    <w:rsid w:val="00D07751"/>
    <w:rsid w:val="00D11880"/>
    <w:rsid w:val="00D1271F"/>
    <w:rsid w:val="00D1704E"/>
    <w:rsid w:val="00D20FA2"/>
    <w:rsid w:val="00D273FB"/>
    <w:rsid w:val="00D27FAD"/>
    <w:rsid w:val="00D35FBD"/>
    <w:rsid w:val="00D4070F"/>
    <w:rsid w:val="00D44A84"/>
    <w:rsid w:val="00D50CDA"/>
    <w:rsid w:val="00D510B7"/>
    <w:rsid w:val="00D55074"/>
    <w:rsid w:val="00D66B0D"/>
    <w:rsid w:val="00D71611"/>
    <w:rsid w:val="00D72DF2"/>
    <w:rsid w:val="00D77A45"/>
    <w:rsid w:val="00D81236"/>
    <w:rsid w:val="00D82F73"/>
    <w:rsid w:val="00D85CAD"/>
    <w:rsid w:val="00D91BAE"/>
    <w:rsid w:val="00D93343"/>
    <w:rsid w:val="00DA02B2"/>
    <w:rsid w:val="00DA4311"/>
    <w:rsid w:val="00DB1A35"/>
    <w:rsid w:val="00DB250C"/>
    <w:rsid w:val="00DC178D"/>
    <w:rsid w:val="00DC56EE"/>
    <w:rsid w:val="00DD1655"/>
    <w:rsid w:val="00DD5F4D"/>
    <w:rsid w:val="00DD7634"/>
    <w:rsid w:val="00E07119"/>
    <w:rsid w:val="00E07693"/>
    <w:rsid w:val="00E07A6A"/>
    <w:rsid w:val="00E11E01"/>
    <w:rsid w:val="00E1448F"/>
    <w:rsid w:val="00E22D9C"/>
    <w:rsid w:val="00E23DA0"/>
    <w:rsid w:val="00E26F6D"/>
    <w:rsid w:val="00E27650"/>
    <w:rsid w:val="00E413ED"/>
    <w:rsid w:val="00E41697"/>
    <w:rsid w:val="00E47C76"/>
    <w:rsid w:val="00E47E86"/>
    <w:rsid w:val="00E50546"/>
    <w:rsid w:val="00E620AD"/>
    <w:rsid w:val="00E66E1C"/>
    <w:rsid w:val="00E67C9C"/>
    <w:rsid w:val="00E82402"/>
    <w:rsid w:val="00E8301C"/>
    <w:rsid w:val="00E8601F"/>
    <w:rsid w:val="00E93023"/>
    <w:rsid w:val="00E958F7"/>
    <w:rsid w:val="00EA7C6B"/>
    <w:rsid w:val="00EB407D"/>
    <w:rsid w:val="00EC15D2"/>
    <w:rsid w:val="00EC7A17"/>
    <w:rsid w:val="00ED4C34"/>
    <w:rsid w:val="00ED4FE7"/>
    <w:rsid w:val="00ED51B2"/>
    <w:rsid w:val="00ED78B4"/>
    <w:rsid w:val="00EE4F4F"/>
    <w:rsid w:val="00EE63A8"/>
    <w:rsid w:val="00EE6EC9"/>
    <w:rsid w:val="00F01F4D"/>
    <w:rsid w:val="00F0245B"/>
    <w:rsid w:val="00F03C75"/>
    <w:rsid w:val="00F0450A"/>
    <w:rsid w:val="00F04A36"/>
    <w:rsid w:val="00F06C86"/>
    <w:rsid w:val="00F10A56"/>
    <w:rsid w:val="00F12E96"/>
    <w:rsid w:val="00F16D67"/>
    <w:rsid w:val="00F179CA"/>
    <w:rsid w:val="00F22014"/>
    <w:rsid w:val="00F40D79"/>
    <w:rsid w:val="00F441FC"/>
    <w:rsid w:val="00F56DF9"/>
    <w:rsid w:val="00F57245"/>
    <w:rsid w:val="00F61A12"/>
    <w:rsid w:val="00F72B31"/>
    <w:rsid w:val="00F73060"/>
    <w:rsid w:val="00F82D9A"/>
    <w:rsid w:val="00F90D1C"/>
    <w:rsid w:val="00F940A0"/>
    <w:rsid w:val="00F95DD6"/>
    <w:rsid w:val="00F97254"/>
    <w:rsid w:val="00FA0C98"/>
    <w:rsid w:val="00FB13CE"/>
    <w:rsid w:val="00FB2584"/>
    <w:rsid w:val="00FB7074"/>
    <w:rsid w:val="00FC253B"/>
    <w:rsid w:val="00FC26FC"/>
    <w:rsid w:val="00FD0D13"/>
    <w:rsid w:val="00FD4C2D"/>
    <w:rsid w:val="00FE57FD"/>
    <w:rsid w:val="00FE60C4"/>
    <w:rsid w:val="00FF3CFA"/>
    <w:rsid w:val="00FF6A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93CD1806-FFA6-49C1-93B1-7AD51C4FF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18D"/>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1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2D0C59"/>
    <w:pPr>
      <w:wordWrap w:val="0"/>
      <w:autoSpaceDE w:val="0"/>
      <w:autoSpaceDN w:val="0"/>
      <w:spacing w:line="470" w:lineRule="exact"/>
      <w:ind w:leftChars="300" w:left="720" w:rightChars="300" w:right="720" w:firstLineChars="100" w:firstLine="240"/>
    </w:pPr>
    <w:rPr>
      <w:color w:val="000000"/>
      <w:szCs w:val="20"/>
    </w:rPr>
  </w:style>
  <w:style w:type="paragraph" w:styleId="a5">
    <w:name w:val="Note Heading"/>
    <w:basedOn w:val="a"/>
    <w:next w:val="a"/>
    <w:rsid w:val="002D0C59"/>
    <w:pPr>
      <w:jc w:val="center"/>
    </w:pPr>
    <w:rPr>
      <w:rFonts w:ascii="Century"/>
      <w:sz w:val="21"/>
    </w:rPr>
  </w:style>
  <w:style w:type="paragraph" w:styleId="2">
    <w:name w:val="Body Text Indent 2"/>
    <w:basedOn w:val="a"/>
    <w:rsid w:val="009D1568"/>
    <w:pPr>
      <w:wordWrap w:val="0"/>
      <w:autoSpaceDE w:val="0"/>
      <w:autoSpaceDN w:val="0"/>
      <w:ind w:leftChars="100" w:left="720" w:hangingChars="200" w:hanging="480"/>
      <w:jc w:val="left"/>
    </w:pPr>
    <w:rPr>
      <w:rFonts w:hAnsi="ＭＳ 明朝"/>
    </w:rPr>
  </w:style>
  <w:style w:type="paragraph" w:styleId="a6">
    <w:name w:val="Body Text"/>
    <w:basedOn w:val="a"/>
    <w:rsid w:val="009D1568"/>
  </w:style>
  <w:style w:type="paragraph" w:styleId="a7">
    <w:name w:val="header"/>
    <w:basedOn w:val="a"/>
    <w:link w:val="a8"/>
    <w:rsid w:val="00514DCD"/>
    <w:pPr>
      <w:tabs>
        <w:tab w:val="center" w:pos="4252"/>
        <w:tab w:val="right" w:pos="8504"/>
      </w:tabs>
      <w:snapToGrid w:val="0"/>
    </w:pPr>
  </w:style>
  <w:style w:type="character" w:customStyle="1" w:styleId="a8">
    <w:name w:val="ヘッダー (文字)"/>
    <w:basedOn w:val="a0"/>
    <w:link w:val="a7"/>
    <w:rsid w:val="00514DCD"/>
    <w:rPr>
      <w:rFonts w:ascii="ＭＳ 明朝"/>
      <w:kern w:val="2"/>
      <w:sz w:val="24"/>
      <w:szCs w:val="24"/>
    </w:rPr>
  </w:style>
  <w:style w:type="paragraph" w:styleId="a9">
    <w:name w:val="footer"/>
    <w:basedOn w:val="a"/>
    <w:link w:val="aa"/>
    <w:rsid w:val="00514DCD"/>
    <w:pPr>
      <w:tabs>
        <w:tab w:val="center" w:pos="4252"/>
        <w:tab w:val="right" w:pos="8504"/>
      </w:tabs>
      <w:snapToGrid w:val="0"/>
    </w:pPr>
  </w:style>
  <w:style w:type="character" w:customStyle="1" w:styleId="aa">
    <w:name w:val="フッター (文字)"/>
    <w:basedOn w:val="a0"/>
    <w:link w:val="a9"/>
    <w:rsid w:val="00514DCD"/>
    <w:rPr>
      <w:rFonts w:ascii="ＭＳ 明朝"/>
      <w:kern w:val="2"/>
      <w:sz w:val="24"/>
      <w:szCs w:val="24"/>
    </w:rPr>
  </w:style>
  <w:style w:type="paragraph" w:styleId="ab">
    <w:name w:val="List Paragraph"/>
    <w:basedOn w:val="a"/>
    <w:uiPriority w:val="34"/>
    <w:qFormat/>
    <w:rsid w:val="00510F46"/>
    <w:pPr>
      <w:ind w:leftChars="400" w:left="840"/>
    </w:pPr>
    <w:rPr>
      <w:rFonts w:ascii="Century"/>
      <w:sz w:val="21"/>
      <w:szCs w:val="22"/>
    </w:rPr>
  </w:style>
  <w:style w:type="paragraph" w:styleId="ac">
    <w:name w:val="Balloon Text"/>
    <w:basedOn w:val="a"/>
    <w:link w:val="ad"/>
    <w:rsid w:val="0098053F"/>
    <w:rPr>
      <w:rFonts w:ascii="Arial" w:eastAsia="ＭＳ ゴシック" w:hAnsi="Arial"/>
      <w:sz w:val="18"/>
      <w:szCs w:val="18"/>
    </w:rPr>
  </w:style>
  <w:style w:type="character" w:customStyle="1" w:styleId="ad">
    <w:name w:val="吹き出し (文字)"/>
    <w:basedOn w:val="a0"/>
    <w:link w:val="ac"/>
    <w:rsid w:val="0098053F"/>
    <w:rPr>
      <w:rFonts w:ascii="Arial" w:eastAsia="ＭＳ ゴシック" w:hAnsi="Arial" w:cs="Times New Roman"/>
      <w:kern w:val="2"/>
      <w:sz w:val="18"/>
      <w:szCs w:val="18"/>
    </w:rPr>
  </w:style>
  <w:style w:type="character" w:styleId="ae">
    <w:name w:val="Hyperlink"/>
    <w:basedOn w:val="a0"/>
    <w:rsid w:val="007C32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4FBE0-2826-4F4C-B283-D027CA4CCC99}">
  <ds:schemaRefs>
    <ds:schemaRef ds:uri="http://schemas.openxmlformats.org/officeDocument/2006/bibliography"/>
  </ds:schemaRefs>
</ds:datastoreItem>
</file>

<file path=customXml/itemProps2.xml><?xml version="1.0" encoding="utf-8"?>
<ds:datastoreItem xmlns:ds="http://schemas.openxmlformats.org/officeDocument/2006/customXml" ds:itemID="{752482E5-7B82-4699-814E-0E1F71C3D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503</Words>
  <Characters>2870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薬局開設許可申請書</vt:lpstr>
      <vt:lpstr>薬局開設許可申請書</vt:lpstr>
    </vt:vector>
  </TitlesOfParts>
  <Company>長野市役所</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薬局開設許可申請書</dc:title>
  <dc:creator>生活衛生課</dc:creator>
  <cp:lastModifiedBy>00049977</cp:lastModifiedBy>
  <cp:revision>2</cp:revision>
  <cp:lastPrinted>2018-03-06T08:17:00Z</cp:lastPrinted>
  <dcterms:created xsi:type="dcterms:W3CDTF">2021-06-22T02:29:00Z</dcterms:created>
  <dcterms:modified xsi:type="dcterms:W3CDTF">2021-06-22T02:29:00Z</dcterms:modified>
</cp:coreProperties>
</file>