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農業経営改善計画</w:t>
      </w:r>
      <w:r>
        <w:rPr>
          <w:rFonts w:hint="eastAsia" w:ascii="ＭＳ 明朝" w:hAnsi="ＭＳ 明朝" w:eastAsia="ＭＳ 明朝"/>
          <w:sz w:val="24"/>
        </w:rPr>
        <w:t>の認定に係る個人情報の取扱いについて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0"/>
        <w:tblW w:w="861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13"/>
      </w:tblGrid>
      <w:tr>
        <w:trPr>
          <w:trHeight w:val="749" w:hRule="atLeast"/>
        </w:trPr>
        <w:tc>
          <w:tcPr>
            <w:tcW w:w="8613" w:type="dxa"/>
            <w:vAlign w:val="top"/>
          </w:tcPr>
          <w:p>
            <w:pPr>
              <w:pStyle w:val="0"/>
              <w:ind w:firstLine="21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以下の個人情報の取扱いについてよくお読みになり、その内容に同意する場合は「個人情報の取扱いの確認」欄に記名願います。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0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42"/>
      </w:tblGrid>
      <w:tr>
        <w:trPr>
          <w:trHeight w:val="11244" w:hRule="atLeast"/>
        </w:trPr>
        <w:tc>
          <w:tcPr>
            <w:tcW w:w="8642" w:type="dxa"/>
            <w:vAlign w:val="top"/>
          </w:tcPr>
          <w:p>
            <w:pPr>
              <w:pStyle w:val="0"/>
              <w:ind w:firstLine="21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</w:t>
            </w:r>
            <w:r>
              <w:rPr>
                <w:rFonts w:hint="default" w:ascii="ＭＳ 明朝" w:hAnsi="ＭＳ 明朝" w:eastAsia="ＭＳ 明朝"/>
                <w:sz w:val="24"/>
              </w:rPr>
              <w:t>は、農業経営改善計画（以下「経営改善計画」という。）の認定に際して得た個人情報について、個人情報の保護に関する法律（平成</w:t>
            </w:r>
            <w:r>
              <w:rPr>
                <w:rFonts w:hint="default" w:ascii="ＭＳ 明朝" w:hAnsi="ＭＳ 明朝" w:eastAsia="ＭＳ 明朝"/>
                <w:sz w:val="24"/>
              </w:rPr>
              <w:t>15</w:t>
            </w:r>
            <w:r>
              <w:rPr>
                <w:rFonts w:hint="default" w:ascii="ＭＳ 明朝" w:hAnsi="ＭＳ 明朝" w:eastAsia="ＭＳ 明朝"/>
                <w:sz w:val="24"/>
              </w:rPr>
              <w:t>年法律第</w:t>
            </w:r>
            <w:r>
              <w:rPr>
                <w:rFonts w:hint="default" w:ascii="ＭＳ 明朝" w:hAnsi="ＭＳ 明朝" w:eastAsia="ＭＳ 明朝"/>
                <w:sz w:val="24"/>
              </w:rPr>
              <w:t>57</w:t>
            </w:r>
            <w:r>
              <w:rPr>
                <w:rFonts w:hint="default" w:ascii="ＭＳ 明朝" w:hAnsi="ＭＳ 明朝" w:eastAsia="ＭＳ 明朝"/>
                <w:sz w:val="24"/>
              </w:rPr>
              <w:t>号）等に基づき、適正に管理し、本認定業務の実施のために利用します。</w:t>
            </w:r>
          </w:p>
          <w:p>
            <w:pPr>
              <w:pStyle w:val="0"/>
              <w:ind w:firstLine="21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また、市</w:t>
            </w:r>
            <w:r>
              <w:rPr>
                <w:rFonts w:hint="default" w:ascii="ＭＳ 明朝" w:hAnsi="ＭＳ 明朝" w:eastAsia="ＭＳ 明朝"/>
                <w:sz w:val="24"/>
              </w:rPr>
              <w:t>は、本認定業務のほか、</w:t>
            </w:r>
            <w:r>
              <w:rPr>
                <w:rFonts w:hint="eastAsia" w:ascii="ＭＳ 明朝" w:hAnsi="ＭＳ 明朝" w:eastAsia="ＭＳ 明朝"/>
                <w:sz w:val="24"/>
              </w:rPr>
              <w:t>地域計画の</w:t>
            </w:r>
            <w:r>
              <w:rPr>
                <w:rFonts w:hint="default" w:ascii="ＭＳ 明朝" w:hAnsi="ＭＳ 明朝" w:eastAsia="ＭＳ 明朝"/>
                <w:sz w:val="24"/>
              </w:rPr>
              <w:t>見直し、農業委員会の委員の任命、農業協同組合の理事等の選任</w:t>
            </w:r>
            <w:r>
              <w:rPr>
                <w:rFonts w:hint="eastAsia" w:ascii="ＭＳ 明朝" w:hAnsi="ＭＳ 明朝" w:eastAsia="ＭＳ 明朝"/>
                <w:sz w:val="24"/>
              </w:rPr>
              <w:t>、農業経営の法人化・基盤強化支援、</w:t>
            </w:r>
            <w:r>
              <w:rPr>
                <w:rFonts w:hint="default" w:ascii="ＭＳ 明朝" w:hAnsi="ＭＳ 明朝" w:eastAsia="ＭＳ 明朝"/>
                <w:sz w:val="24"/>
              </w:rPr>
              <w:t>その他の経営改善等に資する取組に活用するため、必要最小限度内で、下記の関係機関へ提供する場合があります。</w:t>
            </w:r>
          </w:p>
          <w:p>
            <w:pPr>
              <w:pStyle w:val="0"/>
              <w:ind w:firstLine="24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このほか、経営改善計画の実施状況や専門家からの助言等の内容についても、指導等を実施する際のデータとして活用するため、関係機関へ提供する場合があります。</w:t>
            </w:r>
          </w:p>
          <w:p>
            <w:pPr>
              <w:pStyle w:val="0"/>
              <w:ind w:firstLine="210"/>
              <w:rPr>
                <w:rFonts w:hint="default" w:ascii="ＭＳ 明朝" w:hAnsi="ＭＳ 明朝" w:eastAsia="ＭＳ 明朝"/>
                <w:sz w:val="24"/>
              </w:rPr>
            </w:pPr>
          </w:p>
          <w:tbl>
            <w:tblPr>
              <w:tblStyle w:val="20"/>
              <w:tblW w:w="8336" w:type="dxa"/>
              <w:tblInd w:w="1" w:type="dxa"/>
              <w:tblLayout w:type="fixed"/>
              <w:tblLook w:firstRow="1" w:lastRow="0" w:firstColumn="1" w:lastColumn="0" w:noHBand="0" w:noVBand="1" w:val="04A0"/>
            </w:tblPr>
            <w:tblGrid>
              <w:gridCol w:w="2446"/>
              <w:gridCol w:w="5890"/>
            </w:tblGrid>
            <w:tr>
              <w:trPr>
                <w:trHeight w:val="1472" w:hRule="atLeast"/>
              </w:trPr>
              <w:tc>
                <w:tcPr>
                  <w:tcW w:w="2446" w:type="dxa"/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提供する情報の内容</w:t>
                  </w:r>
                </w:p>
              </w:tc>
              <w:tc>
                <w:tcPr>
                  <w:tcW w:w="5890" w:type="dxa"/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①認定農業者の氏名（法人にあっては名称及び代表者名）及び年齢、②住所、③経営改善計画の認定の有効期間、④経営改善計画の内容、⑤経営改善計画の実施状況や専門家からの助言等の内容　等</w:t>
                  </w:r>
                </w:p>
              </w:tc>
            </w:tr>
            <w:tr>
              <w:trPr>
                <w:trHeight w:val="2193" w:hRule="atLeast"/>
              </w:trPr>
              <w:tc>
                <w:tcPr>
                  <w:tcW w:w="2446" w:type="dxa"/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情報を提供する関係機関</w:t>
                  </w:r>
                </w:p>
              </w:tc>
              <w:tc>
                <w:tcPr>
                  <w:tcW w:w="5890" w:type="dxa"/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国、都道府県、市町村、地域農業再生協議会、農業委員会ネットワーク機構、農業委員会、農業協同組合連合会、農業協同組合、土地改良区、農地利用改善団体、農地中間管理機構、普及指導センター、農業経営・就農支援センター、株式会社日本政策金融公庫、独立行政法人農業者年金基金</w:t>
                  </w:r>
                  <w:bookmarkStart w:id="0" w:name="_GoBack"/>
                  <w:bookmarkEnd w:id="0"/>
                  <w:r>
                    <w:rPr>
                      <w:rFonts w:hint="eastAsia" w:ascii="ＭＳ 明朝" w:hAnsi="ＭＳ 明朝" w:eastAsia="ＭＳ 明朝"/>
                      <w:sz w:val="24"/>
                    </w:rPr>
                    <w:t>　等</w:t>
                  </w:r>
                </w:p>
              </w:tc>
            </w:tr>
          </w:tbl>
          <w:p>
            <w:pPr>
              <w:pStyle w:val="0"/>
              <w:ind w:firstLine="210"/>
              <w:rPr>
                <w:rFonts w:hint="default" w:ascii="ＭＳ 明朝" w:hAnsi="ＭＳ 明朝" w:eastAsia="ＭＳ 明朝"/>
                <w:sz w:val="24"/>
              </w:rPr>
            </w:pPr>
          </w:p>
          <w:tbl>
            <w:tblPr>
              <w:tblStyle w:val="20"/>
              <w:tblW w:w="8340" w:type="dxa"/>
              <w:tblInd w:w="1" w:type="dxa"/>
              <w:tblLayout w:type="fixed"/>
              <w:tblLook w:firstRow="1" w:lastRow="0" w:firstColumn="1" w:lastColumn="0" w:noHBand="0" w:noVBand="1" w:val="04A0"/>
            </w:tblPr>
            <w:tblGrid>
              <w:gridCol w:w="8340"/>
            </w:tblGrid>
            <w:tr>
              <w:trPr>
                <w:trHeight w:val="366" w:hRule="atLeast"/>
              </w:trPr>
              <w:tc>
                <w:tcPr>
                  <w:tcW w:w="8340" w:type="dxa"/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個人情報の取扱いの確認</w:t>
                  </w:r>
                </w:p>
              </w:tc>
            </w:tr>
            <w:tr>
              <w:trPr>
                <w:trHeight w:val="2193" w:hRule="atLeast"/>
              </w:trPr>
              <w:tc>
                <w:tcPr>
                  <w:tcW w:w="8340" w:type="dxa"/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「個人情報の取扱い」に記載された内容について同意します。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4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令和　　年　　月　日</w:t>
                  </w:r>
                </w:p>
                <w:p>
                  <w:pPr>
                    <w:pStyle w:val="0"/>
                    <w:ind w:firstLine="240"/>
                    <w:rPr>
                      <w:rFonts w:hint="default" w:ascii="ＭＳ 明朝" w:hAnsi="ＭＳ 明朝" w:eastAsia="ＭＳ 明朝"/>
                      <w:sz w:val="24"/>
                    </w:rPr>
                  </w:pPr>
                </w:p>
                <w:p>
                  <w:pPr>
                    <w:pStyle w:val="0"/>
                    <w:ind w:firstLine="240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氏名（名称・代表者）</w:t>
                  </w:r>
                </w:p>
                <w:p>
                  <w:pPr>
                    <w:pStyle w:val="0"/>
                    <w:ind w:firstLine="240"/>
                    <w:rPr>
                      <w:rFonts w:hint="default" w:ascii="ＭＳ 明朝" w:hAnsi="ＭＳ 明朝" w:eastAsia="ＭＳ 明朝"/>
                      <w:sz w:val="24"/>
                    </w:rPr>
                  </w:pPr>
                </w:p>
              </w:tc>
            </w:tr>
          </w:tbl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18" w:right="1418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removePersonalInformation/>
  <w:removeDateAndTime/>
  <w:bordersDoNotSurroundHeader/>
  <w:bordersDoNotSurroundFooter/>
  <w:defaultTabStop w:val="840"/>
  <w:drawingGridHorizontalSpacing w:val="181"/>
  <w:drawingGridVerticalSpacing w:val="181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105</Words>
  <Characters>599</Characters>
  <Application>JUST Note</Application>
  <Lines>4</Lines>
  <Paragraphs>1</Paragraphs>
  <CharactersWithSpaces>703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2020-09-09T01:53:00Z</dcterms:created>
  <dcterms:modified xsi:type="dcterms:W3CDTF">2025-06-18T02:11:52Z</dcterms:modified>
  <cp:revision>1</cp:revision>
</cp:coreProperties>
</file>