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税務情報の閲覧に関する同意書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長　野　市　長　　宛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（障害福祉課担当）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令和５年度長野市心身障害者通園奨励費申請にあたり、令和５年度個人市民税の税務情報の閲覧について同意します。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世帯の方全員のお名前を記入してください。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single" w:color="auto"/>
        </w:rPr>
        <w:t>住所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申請者のお名前　　　　　　　　　　　　　　　同じ世帯の人のお名前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tabs>
          <w:tab w:val="left" w:leader="none" w:pos="2340"/>
          <w:tab w:val="left" w:leader="none" w:pos="3600"/>
        </w:tabs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氏名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z w:val="22"/>
        </w:rPr>
        <w:t>　　　</w:t>
      </w:r>
      <w:r>
        <w:rPr>
          <w:rFonts w:hint="eastAsia" w:ascii="ＭＳ 明朝" w:hAnsi="ＭＳ 明朝"/>
          <w:sz w:val="24"/>
          <w:u w:val="single" w:color="auto"/>
        </w:rPr>
        <w:t>氏名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同じ世帯の人のお名前　　　　　　　　　　　　同じ世帯の人のお名前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tabs>
          <w:tab w:val="left" w:leader="none" w:pos="8460"/>
        </w:tabs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氏名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</w:t>
      </w:r>
      <w:r>
        <w:rPr>
          <w:rFonts w:hint="eastAsia" w:ascii="ＭＳ 明朝" w:hAnsi="ＭＳ 明朝"/>
          <w:sz w:val="22"/>
        </w:rPr>
        <w:t>　　　　　</w:t>
      </w:r>
      <w:r>
        <w:rPr>
          <w:rFonts w:hint="eastAsia" w:ascii="ＭＳ 明朝" w:hAnsi="ＭＳ 明朝"/>
          <w:sz w:val="24"/>
          <w:u w:val="single" w:color="auto"/>
        </w:rPr>
        <w:t>氏名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同じ世帯の人のお名前　　　　　　　　　　　　同じ世帯の人のお名前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氏名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</w:t>
      </w:r>
      <w:r>
        <w:rPr>
          <w:rFonts w:hint="eastAsia" w:ascii="ＭＳ 明朝" w:hAnsi="ＭＳ 明朝"/>
          <w:sz w:val="22"/>
        </w:rPr>
        <w:t>　　　　　</w:t>
      </w:r>
      <w:r>
        <w:rPr>
          <w:rFonts w:hint="eastAsia" w:ascii="ＭＳ 明朝" w:hAnsi="ＭＳ 明朝"/>
          <w:sz w:val="24"/>
          <w:u w:val="single" w:color="auto"/>
        </w:rPr>
        <w:t>氏名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default" w:ascii="ＭＳ 明朝" w:hAnsi="ＭＳ 明朝"/>
          <w:u w:val="single" w:color="auto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※児童発達支援、医療型児童発達支援及び放課後等デイサービスについては、</w:t>
      </w:r>
      <w:r>
        <w:rPr>
          <w:rFonts w:hint="eastAsia" w:ascii="ＭＳ 明朝" w:hAnsi="ＭＳ 明朝"/>
          <w:b w:val="1"/>
          <w:sz w:val="22"/>
          <w:u w:val="wave" w:color="auto"/>
        </w:rPr>
        <w:t>市民税非課税世帯のみ支給対象</w:t>
      </w:r>
      <w:r>
        <w:rPr>
          <w:rFonts w:hint="eastAsia" w:ascii="ＭＳ 明朝" w:hAnsi="ＭＳ 明朝"/>
          <w:sz w:val="22"/>
        </w:rPr>
        <w:t>となります。（個人市民税が課税になっている場合、通園奨励費は支給になりません。）</w:t>
      </w:r>
    </w:p>
    <w:sectPr>
      <w:pgSz w:w="11906" w:h="16838"/>
      <w:pgMar w:top="1985" w:right="1286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71</Words>
  <Characters>408</Characters>
  <Application>JUST Note</Application>
  <Lines>3</Lines>
  <Paragraphs>1</Paragraphs>
  <Company>長野市役所</Company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同意書</dc:title>
  <dc:creator>HMW005D</dc:creator>
  <cp:lastModifiedBy>前島　佑季子</cp:lastModifiedBy>
  <cp:lastPrinted>2021-03-03T05:31:00Z</cp:lastPrinted>
  <dcterms:created xsi:type="dcterms:W3CDTF">2022-02-19T06:14:00Z</dcterms:created>
  <dcterms:modified xsi:type="dcterms:W3CDTF">2024-02-28T05:11:10Z</dcterms:modified>
  <cp:revision>4</cp:revision>
</cp:coreProperties>
</file>