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w:t>
      </w:r>
      <w:r w:rsidR="00EA2D35">
        <w:rPr>
          <w:rFonts w:asciiTheme="majorEastAsia" w:eastAsiaTheme="majorEastAsia" w:hAnsiTheme="majorEastAsia" w:hint="eastAsia"/>
          <w:sz w:val="32"/>
          <w:szCs w:val="32"/>
        </w:rPr>
        <w:t>（</w:t>
      </w:r>
      <w:r w:rsidR="005E1350" w:rsidRPr="00400729">
        <w:rPr>
          <w:rFonts w:asciiTheme="majorEastAsia" w:eastAsiaTheme="majorEastAsia" w:hAnsiTheme="majorEastAsia" w:hint="eastAsia"/>
          <w:sz w:val="32"/>
          <w:szCs w:val="32"/>
        </w:rPr>
        <w:t>更新</w:t>
      </w:r>
      <w:r w:rsidR="00EA2D35">
        <w:rPr>
          <w:rFonts w:asciiTheme="majorEastAsia" w:eastAsiaTheme="majorEastAsia" w:hAnsiTheme="majorEastAsia" w:hint="eastAsia"/>
          <w:sz w:val="32"/>
          <w:szCs w:val="32"/>
        </w:rPr>
        <w:t>）確認事項</w:t>
      </w:r>
    </w:p>
    <w:p w:rsidR="0099707F" w:rsidRPr="00400729" w:rsidRDefault="0099707F">
      <w:pPr>
        <w:rPr>
          <w:rFonts w:asciiTheme="minorEastAsia" w:eastAsiaTheme="minorEastAsia" w:hAnsiTheme="minorEastAsia"/>
        </w:rPr>
      </w:pPr>
    </w:p>
    <w:tbl>
      <w:tblPr>
        <w:tblStyle w:val="a7"/>
        <w:tblW w:w="0" w:type="auto"/>
        <w:tblInd w:w="2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CA4F13">
        <w:trPr>
          <w:trHeight w:val="546"/>
        </w:trPr>
        <w:tc>
          <w:tcPr>
            <w:tcW w:w="1735" w:type="dxa"/>
            <w:vAlign w:val="center"/>
          </w:tcPr>
          <w:p w:rsidR="00A303D9" w:rsidRPr="00400729" w:rsidRDefault="00EA2D35"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住所又は所在地</w:t>
            </w:r>
          </w:p>
        </w:tc>
        <w:tc>
          <w:tcPr>
            <w:tcW w:w="4392" w:type="dxa"/>
          </w:tcPr>
          <w:p w:rsidR="00A303D9" w:rsidRDefault="00A303D9" w:rsidP="00FA79DE">
            <w:pPr>
              <w:spacing w:line="280" w:lineRule="exact"/>
              <w:ind w:right="31"/>
              <w:jc w:val="left"/>
              <w:rPr>
                <w:rFonts w:asciiTheme="majorEastAsia" w:eastAsiaTheme="majorEastAsia" w:hAnsiTheme="majorEastAsia"/>
                <w:b/>
                <w:kern w:val="0"/>
                <w:sz w:val="22"/>
              </w:rPr>
            </w:pPr>
          </w:p>
          <w:p w:rsidR="003B1B75" w:rsidRPr="003B1B75" w:rsidRDefault="003B1B75" w:rsidP="00FA79DE">
            <w:pPr>
              <w:spacing w:line="280" w:lineRule="exact"/>
              <w:ind w:right="31"/>
              <w:jc w:val="left"/>
              <w:rPr>
                <w:rFonts w:asciiTheme="majorEastAsia" w:eastAsiaTheme="majorEastAsia" w:hAnsiTheme="majorEastAsia"/>
                <w:b/>
                <w:kern w:val="0"/>
                <w:sz w:val="22"/>
              </w:rPr>
            </w:pPr>
          </w:p>
        </w:tc>
      </w:tr>
      <w:tr w:rsidR="00400729" w:rsidRPr="00400729" w:rsidTr="00CA4F13">
        <w:trPr>
          <w:trHeight w:val="546"/>
        </w:trPr>
        <w:tc>
          <w:tcPr>
            <w:tcW w:w="1735" w:type="dxa"/>
            <w:vAlign w:val="center"/>
          </w:tcPr>
          <w:p w:rsidR="00A303D9" w:rsidRPr="00400729" w:rsidRDefault="00EA2D35" w:rsidP="00C37B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氏名又は名称</w:t>
            </w:r>
          </w:p>
        </w:tc>
        <w:tc>
          <w:tcPr>
            <w:tcW w:w="4392" w:type="dxa"/>
          </w:tcPr>
          <w:p w:rsidR="00A303D9" w:rsidRDefault="00A303D9" w:rsidP="00F6646D">
            <w:pPr>
              <w:spacing w:line="280" w:lineRule="exact"/>
              <w:jc w:val="left"/>
              <w:rPr>
                <w:rFonts w:asciiTheme="majorEastAsia" w:eastAsiaTheme="majorEastAsia" w:hAnsiTheme="majorEastAsia"/>
                <w:b/>
                <w:kern w:val="0"/>
                <w:sz w:val="22"/>
              </w:rPr>
            </w:pPr>
          </w:p>
          <w:p w:rsidR="003B1B75" w:rsidRPr="003B1B75" w:rsidRDefault="003B1B75" w:rsidP="00F6646D">
            <w:pPr>
              <w:spacing w:line="280" w:lineRule="exact"/>
              <w:jc w:val="left"/>
              <w:rPr>
                <w:rFonts w:asciiTheme="majorEastAsia" w:eastAsiaTheme="majorEastAsia" w:hAnsiTheme="majorEastAsia"/>
                <w:b/>
                <w:kern w:val="0"/>
                <w:sz w:val="22"/>
              </w:rPr>
            </w:pPr>
          </w:p>
        </w:tc>
      </w:tr>
      <w:tr w:rsidR="00400729" w:rsidRPr="00400729" w:rsidTr="00CA4F13">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Default="00A303D9" w:rsidP="00400729">
            <w:pPr>
              <w:spacing w:line="320" w:lineRule="exact"/>
              <w:jc w:val="left"/>
              <w:rPr>
                <w:rFonts w:asciiTheme="majorEastAsia" w:eastAsiaTheme="majorEastAsia" w:hAnsiTheme="majorEastAsia"/>
                <w:b/>
                <w:sz w:val="22"/>
              </w:rPr>
            </w:pPr>
          </w:p>
          <w:p w:rsidR="003B1B75" w:rsidRPr="003B1B75" w:rsidRDefault="003B1B75" w:rsidP="00400729">
            <w:pPr>
              <w:spacing w:line="320" w:lineRule="exact"/>
              <w:jc w:val="left"/>
              <w:rPr>
                <w:rFonts w:asciiTheme="majorEastAsia" w:eastAsiaTheme="majorEastAsia" w:hAnsiTheme="majorEastAsia"/>
                <w:b/>
                <w:sz w:val="22"/>
              </w:rPr>
            </w:pPr>
          </w:p>
        </w:tc>
      </w:tr>
      <w:tr w:rsidR="00400729" w:rsidRPr="00400729" w:rsidTr="00CA4F13">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3B1B75" w:rsidRDefault="003B1B75" w:rsidP="00F6646D">
            <w:pPr>
              <w:spacing w:line="280" w:lineRule="exact"/>
              <w:jc w:val="left"/>
              <w:rPr>
                <w:rFonts w:asciiTheme="majorEastAsia" w:eastAsiaTheme="majorEastAsia" w:hAnsiTheme="majorEastAsia"/>
                <w:b/>
                <w:kern w:val="0"/>
                <w:sz w:val="22"/>
              </w:rPr>
            </w:pPr>
          </w:p>
          <w:p w:rsidR="00723CED" w:rsidRPr="003B1B75" w:rsidRDefault="00723CED" w:rsidP="00F6646D">
            <w:pPr>
              <w:spacing w:line="280" w:lineRule="exact"/>
              <w:jc w:val="left"/>
              <w:rPr>
                <w:rFonts w:asciiTheme="majorEastAsia" w:eastAsiaTheme="majorEastAsia" w:hAnsiTheme="majorEastAsia"/>
                <w:b/>
                <w:kern w:val="0"/>
                <w:sz w:val="22"/>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238"/>
        <w:gridCol w:w="227"/>
        <w:gridCol w:w="8"/>
        <w:gridCol w:w="22"/>
        <w:gridCol w:w="30"/>
        <w:gridCol w:w="8889"/>
        <w:gridCol w:w="224"/>
      </w:tblGrid>
      <w:tr w:rsidR="00400729" w:rsidRPr="00400729" w:rsidTr="00534715">
        <w:trPr>
          <w:gridAfter w:val="1"/>
          <w:wAfter w:w="224" w:type="dxa"/>
        </w:trPr>
        <w:tc>
          <w:tcPr>
            <w:tcW w:w="9650" w:type="dxa"/>
            <w:gridSpan w:val="8"/>
            <w:tcBorders>
              <w:top w:val="nil"/>
              <w:left w:val="nil"/>
              <w:bottom w:val="nil"/>
              <w:right w:val="nil"/>
            </w:tcBorders>
          </w:tcPr>
          <w:p w:rsidR="007544BA" w:rsidRPr="00400729" w:rsidRDefault="00010732" w:rsidP="003B1B75">
            <w:pPr>
              <w:rPr>
                <w:rFonts w:asciiTheme="majorEastAsia" w:eastAsiaTheme="majorEastAsia" w:hAnsiTheme="majorEastAsia"/>
                <w:u w:val="single"/>
              </w:rPr>
            </w:pPr>
            <w:r>
              <w:rPr>
                <w:rFonts w:asciiTheme="majorEastAsia" w:eastAsiaTheme="majorEastAsia" w:hAnsiTheme="majorEastAsia" w:hint="eastAsia"/>
                <w:u w:val="single"/>
              </w:rPr>
              <w:t>長野市上下水道局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w:t>
            </w:r>
            <w:r>
              <w:rPr>
                <w:rFonts w:asciiTheme="majorEastAsia" w:eastAsiaTheme="majorEastAsia" w:hAnsiTheme="majorEastAsia" w:hint="eastAsia"/>
                <w:u w:val="single"/>
              </w:rPr>
              <w:t>（長野市指定給水装置工事事業者及び長野市排水設備指定工事店の研修）</w:t>
            </w:r>
            <w:r w:rsidR="005C4E90" w:rsidRPr="00400729">
              <w:rPr>
                <w:rFonts w:asciiTheme="majorEastAsia" w:eastAsiaTheme="majorEastAsia" w:hAnsiTheme="majorEastAsia" w:hint="eastAsia"/>
                <w:u w:val="single"/>
              </w:rPr>
              <w:t>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3B1B75">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rsidTr="00534715">
        <w:trPr>
          <w:gridAfter w:val="1"/>
          <w:wAfter w:w="224"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14" w:type="dxa"/>
            <w:gridSpan w:val="6"/>
            <w:tcBorders>
              <w:top w:val="single" w:sz="4" w:space="0" w:color="auto"/>
              <w:left w:val="single" w:sz="4" w:space="0" w:color="auto"/>
              <w:bottom w:val="single" w:sz="4" w:space="0" w:color="auto"/>
              <w:right w:val="single" w:sz="4" w:space="0" w:color="auto"/>
            </w:tcBorders>
          </w:tcPr>
          <w:p w:rsidR="0001743D" w:rsidRPr="00400729" w:rsidRDefault="003B1B75" w:rsidP="00AB6386">
            <w:pPr>
              <w:rPr>
                <w:rFonts w:asciiTheme="minorEastAsia" w:eastAsiaTheme="minorEastAsia" w:hAnsiTheme="minorEastAsia"/>
              </w:rPr>
            </w:pPr>
            <w:r>
              <w:rPr>
                <w:rFonts w:asciiTheme="minorEastAsia" w:eastAsiaTheme="minorEastAsia" w:hAnsiTheme="minorEastAsia" w:hint="eastAsia"/>
              </w:rPr>
              <w:t>受講年月日</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534715">
        <w:trPr>
          <w:gridAfter w:val="1"/>
          <w:wAfter w:w="224"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14" w:type="dxa"/>
            <w:gridSpan w:val="6"/>
            <w:tcBorders>
              <w:top w:val="single" w:sz="4" w:space="0" w:color="auto"/>
              <w:left w:val="single" w:sz="4" w:space="0" w:color="auto"/>
              <w:bottom w:val="single" w:sz="4" w:space="0" w:color="auto"/>
              <w:right w:val="single" w:sz="4" w:space="0" w:color="auto"/>
            </w:tcBorders>
          </w:tcPr>
          <w:p w:rsidR="0001743D" w:rsidRPr="003B1B75" w:rsidRDefault="00400729" w:rsidP="00AB6386">
            <w:pPr>
              <w:rPr>
                <w:rFonts w:asciiTheme="minorEastAsia" w:eastAsiaTheme="minorEastAsia" w:hAnsiTheme="minorEastAsia"/>
              </w:rPr>
            </w:pPr>
            <w:r w:rsidRPr="003B1B75">
              <w:rPr>
                <w:rFonts w:asciiTheme="minorEastAsia" w:eastAsiaTheme="minorEastAsia" w:hAnsiTheme="minorEastAsia" w:hint="eastAsia"/>
                <w:b/>
                <w:kern w:val="0"/>
                <w:sz w:val="18"/>
                <w:szCs w:val="21"/>
              </w:rPr>
              <w:t xml:space="preserve">　　</w:t>
            </w:r>
            <w:r w:rsidR="00AE059C" w:rsidRPr="003B1B75">
              <w:rPr>
                <w:rFonts w:asciiTheme="minorEastAsia" w:eastAsiaTheme="minorEastAsia" w:hAnsiTheme="minorEastAsia" w:hint="eastAsia"/>
                <w:kern w:val="0"/>
                <w:sz w:val="18"/>
                <w:szCs w:val="21"/>
              </w:rPr>
              <w:t xml:space="preserve">　</w:t>
            </w:r>
            <w:r w:rsidR="003B1B75">
              <w:rPr>
                <w:rFonts w:asciiTheme="minorEastAsia" w:eastAsiaTheme="minorEastAsia" w:hAnsiTheme="minorEastAsia" w:hint="eastAsia"/>
                <w:kern w:val="0"/>
                <w:sz w:val="18"/>
                <w:szCs w:val="21"/>
              </w:rPr>
              <w:t xml:space="preserve">　　　</w:t>
            </w:r>
            <w:r w:rsidR="00AE059C" w:rsidRPr="003B1B75">
              <w:rPr>
                <w:rFonts w:asciiTheme="minorEastAsia" w:eastAsiaTheme="minorEastAsia" w:hAnsiTheme="minorEastAsia" w:hint="eastAsia"/>
                <w:kern w:val="0"/>
                <w:sz w:val="18"/>
                <w:szCs w:val="21"/>
              </w:rPr>
              <w:t xml:space="preserve">年　</w:t>
            </w:r>
            <w:r w:rsidR="00AE059C" w:rsidRPr="003B1B75">
              <w:rPr>
                <w:rFonts w:asciiTheme="minorEastAsia" w:eastAsiaTheme="minorEastAsia" w:hAnsiTheme="minorEastAsia"/>
                <w:kern w:val="0"/>
                <w:sz w:val="18"/>
                <w:szCs w:val="21"/>
              </w:rPr>
              <w:t xml:space="preserve">　</w:t>
            </w:r>
            <w:r w:rsidRPr="003B1B75">
              <w:rPr>
                <w:rFonts w:asciiTheme="minorEastAsia" w:eastAsiaTheme="minorEastAsia" w:hAnsiTheme="minorEastAsia" w:hint="eastAsia"/>
                <w:b/>
                <w:kern w:val="0"/>
                <w:sz w:val="18"/>
                <w:szCs w:val="21"/>
              </w:rPr>
              <w:t xml:space="preserve">　　</w:t>
            </w:r>
            <w:r w:rsidR="00AE059C" w:rsidRPr="003B1B75">
              <w:rPr>
                <w:rFonts w:asciiTheme="minorEastAsia" w:eastAsiaTheme="minorEastAsia" w:hAnsiTheme="minorEastAsia" w:hint="eastAsia"/>
                <w:kern w:val="0"/>
                <w:sz w:val="18"/>
                <w:szCs w:val="21"/>
              </w:rPr>
              <w:t xml:space="preserve">　</w:t>
            </w:r>
            <w:r w:rsidR="003B1B75">
              <w:rPr>
                <w:rFonts w:asciiTheme="minorEastAsia" w:eastAsiaTheme="minorEastAsia" w:hAnsiTheme="minorEastAsia" w:hint="eastAsia"/>
                <w:kern w:val="0"/>
                <w:sz w:val="18"/>
                <w:szCs w:val="21"/>
              </w:rPr>
              <w:t xml:space="preserve">　</w:t>
            </w:r>
            <w:r w:rsidR="00AE059C" w:rsidRPr="003B1B75">
              <w:rPr>
                <w:rFonts w:asciiTheme="minorEastAsia" w:eastAsiaTheme="minorEastAsia" w:hAnsiTheme="minorEastAsia" w:hint="eastAsia"/>
                <w:kern w:val="0"/>
                <w:sz w:val="18"/>
                <w:szCs w:val="21"/>
              </w:rPr>
              <w:t xml:space="preserve">月　</w:t>
            </w:r>
            <w:r w:rsidR="00AE059C" w:rsidRPr="003B1B75">
              <w:rPr>
                <w:rFonts w:asciiTheme="minorEastAsia" w:eastAsiaTheme="minorEastAsia" w:hAnsiTheme="minorEastAsia"/>
                <w:kern w:val="0"/>
                <w:sz w:val="18"/>
                <w:szCs w:val="21"/>
              </w:rPr>
              <w:t xml:space="preserve">　</w:t>
            </w:r>
            <w:r w:rsidRPr="003B1B75">
              <w:rPr>
                <w:rFonts w:asciiTheme="minorEastAsia" w:eastAsiaTheme="minorEastAsia" w:hAnsiTheme="minorEastAsia" w:hint="eastAsia"/>
                <w:b/>
                <w:kern w:val="0"/>
                <w:sz w:val="18"/>
                <w:szCs w:val="21"/>
              </w:rPr>
              <w:t xml:space="preserve">　</w:t>
            </w:r>
            <w:r w:rsidR="00AE059C" w:rsidRPr="003B1B75">
              <w:rPr>
                <w:rFonts w:asciiTheme="minorEastAsia" w:eastAsiaTheme="minorEastAsia" w:hAnsiTheme="minorEastAsia"/>
                <w:kern w:val="0"/>
                <w:sz w:val="18"/>
                <w:szCs w:val="21"/>
              </w:rPr>
              <w:t xml:space="preserve">　</w:t>
            </w:r>
            <w:r w:rsidR="003B1B75">
              <w:rPr>
                <w:rFonts w:asciiTheme="minorEastAsia" w:eastAsiaTheme="minorEastAsia" w:hAnsiTheme="minorEastAsia" w:hint="eastAsia"/>
                <w:kern w:val="0"/>
                <w:sz w:val="18"/>
                <w:szCs w:val="21"/>
              </w:rPr>
              <w:t xml:space="preserve">　</w:t>
            </w:r>
            <w:r w:rsidR="00AE059C" w:rsidRPr="003B1B75">
              <w:rPr>
                <w:rFonts w:asciiTheme="minorEastAsia" w:eastAsiaTheme="minorEastAsia" w:hAnsiTheme="minorEastAsia"/>
                <w:kern w:val="0"/>
                <w:sz w:val="18"/>
                <w:szCs w:val="21"/>
              </w:rPr>
              <w:t xml:space="preserve">日　</w:t>
            </w:r>
            <w:r w:rsidR="0001743D" w:rsidRPr="003B1B75">
              <w:rPr>
                <w:rFonts w:asciiTheme="minorEastAsia" w:eastAsiaTheme="minorEastAsia" w:hAnsiTheme="minorEastAsia" w:hint="eastAsia"/>
              </w:rPr>
              <w:t xml:space="preserve">　　・　　未受講</w:t>
            </w:r>
          </w:p>
        </w:tc>
      </w:tr>
      <w:tr w:rsidR="00400729" w:rsidRPr="00400729" w:rsidTr="00534715">
        <w:trPr>
          <w:gridAfter w:val="1"/>
          <w:wAfter w:w="224"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14" w:type="dxa"/>
            <w:gridSpan w:val="6"/>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534715">
        <w:trPr>
          <w:gridAfter w:val="1"/>
          <w:wAfter w:w="224" w:type="dxa"/>
          <w:trHeight w:val="131"/>
        </w:trPr>
        <w:tc>
          <w:tcPr>
            <w:tcW w:w="9650" w:type="dxa"/>
            <w:gridSpan w:val="8"/>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534715">
        <w:trPr>
          <w:gridAfter w:val="1"/>
          <w:wAfter w:w="224" w:type="dxa"/>
        </w:trPr>
        <w:tc>
          <w:tcPr>
            <w:tcW w:w="9650" w:type="dxa"/>
            <w:gridSpan w:val="8"/>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534715">
        <w:trPr>
          <w:gridAfter w:val="1"/>
          <w:wAfter w:w="224"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14" w:type="dxa"/>
            <w:gridSpan w:val="6"/>
            <w:tcBorders>
              <w:top w:val="single" w:sz="4" w:space="0" w:color="auto"/>
              <w:left w:val="single" w:sz="4" w:space="0" w:color="auto"/>
              <w:bottom w:val="nil"/>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534715" w:rsidRPr="00400729" w:rsidTr="00534715">
        <w:trPr>
          <w:gridAfter w:val="1"/>
          <w:wAfter w:w="224" w:type="dxa"/>
          <w:trHeight w:val="897"/>
        </w:trPr>
        <w:tc>
          <w:tcPr>
            <w:tcW w:w="236" w:type="dxa"/>
            <w:gridSpan w:val="2"/>
            <w:vMerge/>
            <w:tcBorders>
              <w:left w:val="nil"/>
              <w:right w:val="single" w:sz="4" w:space="0" w:color="auto"/>
            </w:tcBorders>
            <w:shd w:val="clear" w:color="auto" w:fill="auto"/>
          </w:tcPr>
          <w:p w:rsidR="00534715" w:rsidRPr="00400729" w:rsidRDefault="00534715" w:rsidP="00C24FF9">
            <w:pPr>
              <w:ind w:left="1680" w:hanging="1680"/>
              <w:rPr>
                <w:rFonts w:asciiTheme="minorEastAsia" w:eastAsiaTheme="minorEastAsia" w:hAnsiTheme="minorEastAsia"/>
              </w:rPr>
            </w:pPr>
          </w:p>
        </w:tc>
        <w:tc>
          <w:tcPr>
            <w:tcW w:w="473" w:type="dxa"/>
            <w:gridSpan w:val="3"/>
            <w:tcBorders>
              <w:top w:val="nil"/>
              <w:left w:val="single" w:sz="4" w:space="0" w:color="auto"/>
              <w:right w:val="single" w:sz="4" w:space="0" w:color="auto"/>
            </w:tcBorders>
            <w:shd w:val="clear" w:color="auto" w:fill="auto"/>
          </w:tcPr>
          <w:p w:rsidR="00534715" w:rsidRDefault="00534715"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 xml:space="preserve">　</w:t>
            </w:r>
          </w:p>
          <w:p w:rsidR="00534715" w:rsidRPr="00400729" w:rsidRDefault="00534715" w:rsidP="00534715">
            <w:pPr>
              <w:spacing w:line="280" w:lineRule="exact"/>
              <w:ind w:firstLineChars="100" w:firstLine="180"/>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kern w:val="0"/>
                <w:sz w:val="18"/>
                <w:szCs w:val="21"/>
              </w:rPr>
              <w:t xml:space="preserve">　</w:t>
            </w:r>
            <w:r w:rsidRPr="00400729">
              <w:rPr>
                <w:rFonts w:asciiTheme="majorEastAsia" w:eastAsiaTheme="majorEastAsia" w:hAnsiTheme="majorEastAsia"/>
                <w:kern w:val="0"/>
                <w:sz w:val="18"/>
                <w:szCs w:val="21"/>
              </w:rPr>
              <w:t xml:space="preserve">　</w:t>
            </w:r>
          </w:p>
        </w:tc>
        <w:tc>
          <w:tcPr>
            <w:tcW w:w="8941" w:type="dxa"/>
            <w:gridSpan w:val="3"/>
            <w:tcBorders>
              <w:top w:val="single" w:sz="4" w:space="0" w:color="auto"/>
              <w:left w:val="single" w:sz="4" w:space="0" w:color="auto"/>
              <w:right w:val="single" w:sz="4" w:space="0" w:color="auto"/>
            </w:tcBorders>
            <w:shd w:val="clear" w:color="auto" w:fill="auto"/>
          </w:tcPr>
          <w:p w:rsidR="00534715" w:rsidRDefault="00534715">
            <w:pPr>
              <w:widowControl/>
              <w:jc w:val="left"/>
              <w:rPr>
                <w:rFonts w:asciiTheme="minorEastAsia" w:eastAsiaTheme="minorEastAsia" w:hAnsiTheme="minorEastAsia"/>
              </w:rPr>
            </w:pPr>
          </w:p>
          <w:p w:rsidR="00534715" w:rsidRPr="00400729" w:rsidRDefault="00534715" w:rsidP="00534715">
            <w:pPr>
              <w:spacing w:line="280" w:lineRule="exact"/>
              <w:jc w:val="left"/>
              <w:rPr>
                <w:rFonts w:asciiTheme="minorEastAsia" w:eastAsiaTheme="minorEastAsia" w:hAnsiTheme="minorEastAsia"/>
              </w:rPr>
            </w:pPr>
            <w:r w:rsidRPr="00534715">
              <w:rPr>
                <w:rFonts w:asciiTheme="minorEastAsia" w:eastAsiaTheme="minorEastAsia" w:hAnsiTheme="minorEastAsia" w:hint="eastAsia"/>
              </w:rPr>
              <w:t>休業日：　　　　　　　　営業時間：　　　　　　　修繕対応時間：</w:t>
            </w:r>
          </w:p>
        </w:tc>
      </w:tr>
      <w:tr w:rsidR="00400729" w:rsidRPr="00400729" w:rsidTr="00534715">
        <w:trPr>
          <w:gridAfter w:val="1"/>
          <w:wAfter w:w="224" w:type="dxa"/>
          <w:trHeight w:val="406"/>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14" w:type="dxa"/>
            <w:gridSpan w:val="6"/>
            <w:tcBorders>
              <w:top w:val="single" w:sz="4" w:space="0" w:color="auto"/>
              <w:left w:val="single" w:sz="4" w:space="0" w:color="auto"/>
              <w:bottom w:val="nil"/>
              <w:right w:val="single" w:sz="4" w:space="0" w:color="auto"/>
            </w:tcBorders>
            <w:shd w:val="clear" w:color="auto" w:fill="auto"/>
          </w:tcPr>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534715">
              <w:rPr>
                <w:rFonts w:asciiTheme="minorEastAsia" w:eastAsiaTheme="minorEastAsia" w:hAnsiTheme="minorEastAsia" w:hint="eastAsia"/>
              </w:rPr>
              <w:t>：</w:t>
            </w:r>
            <w:r w:rsidR="00534715">
              <w:rPr>
                <w:rFonts w:asciiTheme="minorEastAsia" w:eastAsiaTheme="minorEastAsia" w:hAnsiTheme="minorEastAsia" w:hint="eastAsia"/>
                <w:sz w:val="20"/>
                <w:szCs w:val="20"/>
              </w:rPr>
              <w:t>可能な工種</w:t>
            </w:r>
            <w:r w:rsidR="00534715" w:rsidRPr="00534715">
              <w:rPr>
                <w:rFonts w:asciiTheme="minorEastAsia" w:eastAsiaTheme="minorEastAsia" w:hAnsiTheme="minorEastAsia" w:hint="eastAsia"/>
                <w:sz w:val="20"/>
                <w:szCs w:val="20"/>
              </w:rPr>
              <w:t>に○をつけて下さい。</w:t>
            </w:r>
            <w:r w:rsidR="0039260C" w:rsidRPr="00400729">
              <w:rPr>
                <w:rFonts w:asciiTheme="minorEastAsia" w:eastAsiaTheme="minorEastAsia" w:hAnsiTheme="minorEastAsia" w:hint="eastAsia"/>
              </w:rPr>
              <w:t xml:space="preserve">　</w:t>
            </w:r>
            <w:r w:rsidR="0039260C" w:rsidRPr="00534715">
              <w:rPr>
                <w:rFonts w:asciiTheme="minorEastAsia" w:eastAsiaTheme="minorEastAsia" w:hAnsiTheme="minorEastAsia" w:hint="eastAsia"/>
                <w:sz w:val="20"/>
                <w:szCs w:val="20"/>
              </w:rPr>
              <w:t>（公表：　可　　不可　）</w:t>
            </w:r>
          </w:p>
        </w:tc>
      </w:tr>
      <w:tr w:rsidR="00534715" w:rsidRPr="00400729" w:rsidTr="00534715">
        <w:trPr>
          <w:gridAfter w:val="1"/>
          <w:wAfter w:w="224" w:type="dxa"/>
          <w:trHeight w:val="759"/>
        </w:trPr>
        <w:tc>
          <w:tcPr>
            <w:tcW w:w="236" w:type="dxa"/>
            <w:gridSpan w:val="2"/>
            <w:vMerge/>
            <w:tcBorders>
              <w:left w:val="nil"/>
              <w:right w:val="single" w:sz="4" w:space="0" w:color="auto"/>
            </w:tcBorders>
            <w:shd w:val="clear" w:color="auto" w:fill="auto"/>
          </w:tcPr>
          <w:p w:rsidR="00534715" w:rsidRPr="00400729" w:rsidRDefault="00534715" w:rsidP="00C24FF9">
            <w:pPr>
              <w:ind w:left="1680" w:hanging="1680"/>
              <w:rPr>
                <w:rFonts w:asciiTheme="minorEastAsia" w:eastAsiaTheme="minorEastAsia" w:hAnsiTheme="minorEastAsia"/>
              </w:rPr>
            </w:pPr>
          </w:p>
        </w:tc>
        <w:tc>
          <w:tcPr>
            <w:tcW w:w="465" w:type="dxa"/>
            <w:gridSpan w:val="2"/>
            <w:tcBorders>
              <w:top w:val="nil"/>
              <w:left w:val="single" w:sz="4" w:space="0" w:color="auto"/>
              <w:bottom w:val="single" w:sz="4" w:space="0" w:color="auto"/>
              <w:right w:val="single" w:sz="4" w:space="0" w:color="auto"/>
            </w:tcBorders>
            <w:shd w:val="clear" w:color="auto" w:fill="auto"/>
          </w:tcPr>
          <w:p w:rsidR="00534715" w:rsidRPr="00400729" w:rsidRDefault="00534715" w:rsidP="004F2F34">
            <w:pPr>
              <w:ind w:firstLineChars="100" w:firstLine="240"/>
              <w:rPr>
                <w:rFonts w:asciiTheme="minorEastAsia" w:eastAsiaTheme="minorEastAsia" w:hAnsiTheme="minorEastAsia"/>
              </w:rPr>
            </w:pPr>
          </w:p>
        </w:tc>
        <w:tc>
          <w:tcPr>
            <w:tcW w:w="8949" w:type="dxa"/>
            <w:gridSpan w:val="4"/>
            <w:tcBorders>
              <w:top w:val="single" w:sz="4" w:space="0" w:color="auto"/>
              <w:left w:val="single" w:sz="4" w:space="0" w:color="auto"/>
              <w:bottom w:val="single" w:sz="4" w:space="0" w:color="auto"/>
              <w:right w:val="single" w:sz="4" w:space="0" w:color="auto"/>
            </w:tcBorders>
            <w:shd w:val="clear" w:color="auto" w:fill="auto"/>
          </w:tcPr>
          <w:p w:rsidR="00534715" w:rsidRPr="00534715" w:rsidRDefault="00534715" w:rsidP="00534715">
            <w:pPr>
              <w:rPr>
                <w:rFonts w:asciiTheme="minorEastAsia" w:eastAsiaTheme="minorEastAsia" w:hAnsiTheme="minorEastAsia"/>
              </w:rPr>
            </w:pPr>
            <w:r>
              <w:rPr>
                <w:rFonts w:asciiTheme="minorEastAsia" w:eastAsiaTheme="minorEastAsia" w:hAnsiTheme="minorEastAsia" w:hint="eastAsia"/>
              </w:rPr>
              <w:t>・</w:t>
            </w:r>
            <w:r w:rsidRPr="00534715">
              <w:rPr>
                <w:rFonts w:asciiTheme="minorEastAsia" w:eastAsiaTheme="minorEastAsia" w:hAnsiTheme="minorEastAsia" w:hint="eastAsia"/>
              </w:rPr>
              <w:t xml:space="preserve">屋内給水装置の修繕　　</w:t>
            </w:r>
            <w:r>
              <w:rPr>
                <w:rFonts w:asciiTheme="minorEastAsia" w:eastAsiaTheme="minorEastAsia" w:hAnsiTheme="minorEastAsia" w:hint="eastAsia"/>
              </w:rPr>
              <w:t xml:space="preserve">　・</w:t>
            </w:r>
            <w:r w:rsidRPr="00534715">
              <w:rPr>
                <w:rFonts w:asciiTheme="minorEastAsia" w:eastAsiaTheme="minorEastAsia" w:hAnsiTheme="minorEastAsia" w:hint="eastAsia"/>
              </w:rPr>
              <w:t>埋設部の修繕</w:t>
            </w:r>
          </w:p>
          <w:p w:rsidR="00534715" w:rsidRPr="00400729" w:rsidRDefault="00534715" w:rsidP="00534715">
            <w:pPr>
              <w:rPr>
                <w:rFonts w:asciiTheme="minorEastAsia" w:eastAsiaTheme="minorEastAsia" w:hAnsiTheme="minorEastAsia"/>
              </w:rPr>
            </w:pPr>
            <w:r>
              <w:rPr>
                <w:rFonts w:asciiTheme="minorEastAsia" w:eastAsiaTheme="minorEastAsia" w:hAnsiTheme="minorEastAsia" w:hint="eastAsia"/>
              </w:rPr>
              <w:t>・</w:t>
            </w:r>
            <w:r w:rsidRPr="00534715">
              <w:rPr>
                <w:rFonts w:asciiTheme="minorEastAsia" w:eastAsiaTheme="minorEastAsia" w:hAnsiTheme="minorEastAsia" w:hint="eastAsia"/>
              </w:rPr>
              <w:t>その他（　　　　　　　　　　　　　　　　　　　　　　　）</w:t>
            </w:r>
          </w:p>
        </w:tc>
      </w:tr>
      <w:tr w:rsidR="00400729" w:rsidRPr="00400729" w:rsidTr="00534715">
        <w:trPr>
          <w:gridAfter w:val="1"/>
          <w:wAfter w:w="224"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14" w:type="dxa"/>
            <w:gridSpan w:val="6"/>
            <w:tcBorders>
              <w:top w:val="single" w:sz="4" w:space="0" w:color="auto"/>
              <w:left w:val="single" w:sz="4" w:space="0" w:color="auto"/>
              <w:bottom w:val="nil"/>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00E51648">
              <w:rPr>
                <w:rFonts w:asciiTheme="minorEastAsia" w:eastAsiaTheme="minorEastAsia" w:hAnsiTheme="minorEastAsia" w:hint="eastAsia"/>
                <w:sz w:val="20"/>
                <w:szCs w:val="20"/>
              </w:rPr>
              <w:t>可能な工種</w:t>
            </w:r>
            <w:r w:rsidRPr="00400729">
              <w:rPr>
                <w:rFonts w:asciiTheme="minorEastAsia" w:eastAsiaTheme="minorEastAsia" w:hAnsiTheme="minorEastAsia" w:hint="eastAsia"/>
                <w:sz w:val="20"/>
                <w:szCs w:val="20"/>
              </w:rPr>
              <w:t>に○をつけて下さい。</w:t>
            </w:r>
            <w:r w:rsidR="0039260C" w:rsidRPr="00400729">
              <w:rPr>
                <w:rFonts w:asciiTheme="minorEastAsia" w:eastAsiaTheme="minorEastAsia" w:hAnsiTheme="minorEastAsia" w:hint="eastAsia"/>
                <w:sz w:val="20"/>
                <w:szCs w:val="20"/>
              </w:rPr>
              <w:t>（公表：　可　　不可　）</w:t>
            </w:r>
          </w:p>
        </w:tc>
      </w:tr>
      <w:tr w:rsidR="00534715" w:rsidRPr="00400729" w:rsidTr="00534715">
        <w:trPr>
          <w:gridAfter w:val="1"/>
          <w:wAfter w:w="224" w:type="dxa"/>
          <w:trHeight w:val="1035"/>
        </w:trPr>
        <w:tc>
          <w:tcPr>
            <w:tcW w:w="236" w:type="dxa"/>
            <w:gridSpan w:val="2"/>
            <w:vMerge/>
            <w:tcBorders>
              <w:left w:val="nil"/>
              <w:right w:val="single" w:sz="4" w:space="0" w:color="auto"/>
            </w:tcBorders>
            <w:shd w:val="clear" w:color="auto" w:fill="auto"/>
          </w:tcPr>
          <w:p w:rsidR="00534715" w:rsidRPr="00400729" w:rsidRDefault="00534715" w:rsidP="00C24FF9">
            <w:pPr>
              <w:ind w:left="1680" w:hanging="1680"/>
              <w:rPr>
                <w:rFonts w:asciiTheme="minorEastAsia" w:eastAsiaTheme="minorEastAsia" w:hAnsiTheme="minorEastAsia"/>
              </w:rPr>
            </w:pPr>
          </w:p>
        </w:tc>
        <w:tc>
          <w:tcPr>
            <w:tcW w:w="495" w:type="dxa"/>
            <w:gridSpan w:val="4"/>
            <w:tcBorders>
              <w:top w:val="nil"/>
              <w:left w:val="single" w:sz="4" w:space="0" w:color="auto"/>
              <w:bottom w:val="single" w:sz="4" w:space="0" w:color="auto"/>
              <w:right w:val="single" w:sz="4" w:space="0" w:color="auto"/>
            </w:tcBorders>
            <w:shd w:val="clear" w:color="auto" w:fill="auto"/>
          </w:tcPr>
          <w:p w:rsidR="00534715" w:rsidRPr="00400729" w:rsidRDefault="00534715" w:rsidP="0010359D">
            <w:pPr>
              <w:spacing w:line="276" w:lineRule="auto"/>
              <w:ind w:firstLineChars="100" w:firstLine="240"/>
              <w:jc w:val="left"/>
              <w:rPr>
                <w:rFonts w:asciiTheme="minorEastAsia" w:eastAsiaTheme="minorEastAsia" w:hAnsiTheme="minorEastAsia"/>
              </w:rPr>
            </w:pPr>
          </w:p>
        </w:tc>
        <w:tc>
          <w:tcPr>
            <w:tcW w:w="8919" w:type="dxa"/>
            <w:gridSpan w:val="2"/>
            <w:tcBorders>
              <w:top w:val="single" w:sz="4" w:space="0" w:color="auto"/>
              <w:left w:val="single" w:sz="4" w:space="0" w:color="auto"/>
              <w:bottom w:val="single" w:sz="4" w:space="0" w:color="auto"/>
              <w:right w:val="single" w:sz="4" w:space="0" w:color="auto"/>
            </w:tcBorders>
            <w:shd w:val="clear" w:color="auto" w:fill="auto"/>
          </w:tcPr>
          <w:p w:rsidR="00534715" w:rsidRPr="00534715" w:rsidRDefault="00E51648" w:rsidP="00E51648">
            <w:pPr>
              <w:spacing w:line="276" w:lineRule="auto"/>
              <w:jc w:val="left"/>
              <w:rPr>
                <w:rFonts w:asciiTheme="minorEastAsia" w:eastAsiaTheme="minorEastAsia" w:hAnsiTheme="minorEastAsia"/>
              </w:rPr>
            </w:pPr>
            <w:r>
              <w:rPr>
                <w:rFonts w:asciiTheme="minorEastAsia" w:eastAsiaTheme="minorEastAsia" w:hAnsiTheme="minorEastAsia" w:hint="eastAsia"/>
              </w:rPr>
              <w:t>・</w:t>
            </w:r>
            <w:r w:rsidR="00534715" w:rsidRPr="00534715">
              <w:rPr>
                <w:rFonts w:asciiTheme="minorEastAsia" w:eastAsiaTheme="minorEastAsia" w:hAnsiTheme="minorEastAsia" w:hint="eastAsia"/>
              </w:rPr>
              <w:t>配水管からの分岐～水道メーター（　新設　　改造　）</w:t>
            </w:r>
          </w:p>
          <w:p w:rsidR="00534715" w:rsidRPr="00400729" w:rsidRDefault="00E51648" w:rsidP="00E51648">
            <w:pPr>
              <w:spacing w:line="276" w:lineRule="auto"/>
              <w:jc w:val="left"/>
              <w:rPr>
                <w:rFonts w:asciiTheme="minorEastAsia" w:eastAsiaTheme="minorEastAsia" w:hAnsiTheme="minorEastAsia"/>
              </w:rPr>
            </w:pPr>
            <w:r>
              <w:rPr>
                <w:rFonts w:asciiTheme="minorEastAsia" w:eastAsiaTheme="minorEastAsia" w:hAnsiTheme="minorEastAsia" w:hint="eastAsia"/>
              </w:rPr>
              <w:t>・</w:t>
            </w:r>
            <w:r w:rsidR="00534715" w:rsidRPr="00534715">
              <w:rPr>
                <w:rFonts w:asciiTheme="minorEastAsia" w:eastAsiaTheme="minorEastAsia" w:hAnsiTheme="minorEastAsia" w:hint="eastAsia"/>
              </w:rPr>
              <w:t>水道メーター　　～宅内給水装置（　新設　　改造　）</w:t>
            </w:r>
          </w:p>
        </w:tc>
      </w:tr>
      <w:tr w:rsidR="00400729" w:rsidRPr="00400729" w:rsidTr="00E51648">
        <w:trPr>
          <w:gridAfter w:val="1"/>
          <w:wAfter w:w="224" w:type="dxa"/>
          <w:trHeight w:val="35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14" w:type="dxa"/>
            <w:gridSpan w:val="6"/>
            <w:tcBorders>
              <w:top w:val="single" w:sz="4" w:space="0" w:color="auto"/>
              <w:left w:val="single" w:sz="4" w:space="0" w:color="auto"/>
              <w:bottom w:val="nil"/>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E51648">
              <w:rPr>
                <w:rFonts w:asciiTheme="minorEastAsia" w:eastAsiaTheme="minorEastAsia" w:hAnsiTheme="minorEastAsia" w:hint="eastAsia"/>
              </w:rPr>
              <w:t xml:space="preserve">：　　</w:t>
            </w:r>
            <w:r w:rsidR="0039260C" w:rsidRPr="00E51648">
              <w:rPr>
                <w:rFonts w:asciiTheme="minorEastAsia" w:eastAsiaTheme="minorEastAsia" w:hAnsiTheme="minorEastAsia" w:hint="eastAsia"/>
                <w:sz w:val="20"/>
                <w:szCs w:val="20"/>
              </w:rPr>
              <w:t>（公表：　可　　不可　）</w:t>
            </w:r>
          </w:p>
        </w:tc>
      </w:tr>
      <w:tr w:rsidR="00E51648" w:rsidRPr="00400729" w:rsidTr="00E51648">
        <w:trPr>
          <w:gridAfter w:val="1"/>
          <w:wAfter w:w="224" w:type="dxa"/>
          <w:trHeight w:val="517"/>
        </w:trPr>
        <w:tc>
          <w:tcPr>
            <w:tcW w:w="236" w:type="dxa"/>
            <w:gridSpan w:val="2"/>
            <w:vMerge/>
            <w:tcBorders>
              <w:left w:val="nil"/>
              <w:bottom w:val="nil"/>
              <w:right w:val="single" w:sz="4" w:space="0" w:color="auto"/>
            </w:tcBorders>
            <w:shd w:val="clear" w:color="auto" w:fill="auto"/>
          </w:tcPr>
          <w:p w:rsidR="00E51648" w:rsidRPr="00400729" w:rsidRDefault="00E51648" w:rsidP="00C24FF9">
            <w:pPr>
              <w:ind w:left="1680" w:hanging="1680"/>
              <w:rPr>
                <w:rFonts w:asciiTheme="minorEastAsia" w:eastAsiaTheme="minorEastAsia" w:hAnsiTheme="minorEastAsia"/>
              </w:rPr>
            </w:pPr>
          </w:p>
        </w:tc>
        <w:tc>
          <w:tcPr>
            <w:tcW w:w="525" w:type="dxa"/>
            <w:gridSpan w:val="5"/>
            <w:tcBorders>
              <w:top w:val="nil"/>
              <w:left w:val="single" w:sz="4" w:space="0" w:color="auto"/>
              <w:bottom w:val="single" w:sz="4" w:space="0" w:color="auto"/>
              <w:right w:val="single" w:sz="4" w:space="0" w:color="auto"/>
            </w:tcBorders>
            <w:shd w:val="clear" w:color="auto" w:fill="auto"/>
          </w:tcPr>
          <w:p w:rsidR="00E51648" w:rsidRPr="00400729" w:rsidRDefault="00E51648" w:rsidP="00400729">
            <w:pPr>
              <w:spacing w:line="276" w:lineRule="auto"/>
              <w:jc w:val="left"/>
              <w:rPr>
                <w:rFonts w:asciiTheme="minorEastAsia" w:eastAsiaTheme="minorEastAsia" w:hAnsiTheme="minorEastAsia"/>
              </w:rPr>
            </w:pPr>
          </w:p>
          <w:p w:rsidR="00E51648" w:rsidRDefault="00E51648" w:rsidP="0001743D">
            <w:pPr>
              <w:spacing w:line="276" w:lineRule="auto"/>
              <w:jc w:val="left"/>
              <w:rPr>
                <w:rFonts w:asciiTheme="minorEastAsia" w:eastAsiaTheme="minorEastAsia" w:hAnsiTheme="minorEastAsia"/>
              </w:rPr>
            </w:pPr>
          </w:p>
          <w:p w:rsidR="00CA4F13" w:rsidRPr="00400729" w:rsidRDefault="00CA4F13" w:rsidP="0001743D">
            <w:pPr>
              <w:spacing w:line="276" w:lineRule="auto"/>
              <w:jc w:val="left"/>
              <w:rPr>
                <w:rFonts w:asciiTheme="minorEastAsia" w:eastAsiaTheme="minorEastAsia" w:hAnsiTheme="minorEastAsia"/>
              </w:rPr>
            </w:pPr>
          </w:p>
        </w:tc>
        <w:tc>
          <w:tcPr>
            <w:tcW w:w="8889" w:type="dxa"/>
            <w:tcBorders>
              <w:top w:val="single" w:sz="4" w:space="0" w:color="auto"/>
              <w:left w:val="single" w:sz="4" w:space="0" w:color="auto"/>
              <w:bottom w:val="single" w:sz="4" w:space="0" w:color="auto"/>
              <w:right w:val="single" w:sz="4" w:space="0" w:color="auto"/>
            </w:tcBorders>
            <w:shd w:val="clear" w:color="auto" w:fill="auto"/>
          </w:tcPr>
          <w:p w:rsidR="00E51648" w:rsidRPr="00400729" w:rsidRDefault="00E51648" w:rsidP="003B1B75">
            <w:pPr>
              <w:widowControl/>
              <w:jc w:val="left"/>
              <w:rPr>
                <w:rFonts w:asciiTheme="minorEastAsia" w:eastAsiaTheme="minorEastAsia" w:hAnsiTheme="minorEastAsia"/>
              </w:rPr>
            </w:pPr>
          </w:p>
        </w:tc>
      </w:tr>
      <w:tr w:rsidR="00400729" w:rsidRPr="00400729" w:rsidTr="00534715">
        <w:trPr>
          <w:gridAfter w:val="1"/>
          <w:wAfter w:w="224"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414" w:type="dxa"/>
            <w:gridSpan w:val="6"/>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w:t>
            </w:r>
            <w:r w:rsidR="00CA4F13">
              <w:rPr>
                <w:rFonts w:asciiTheme="minorEastAsia" w:eastAsiaTheme="minorEastAsia" w:hAnsiTheme="minorEastAsia" w:hint="eastAsia"/>
                <w:sz w:val="20"/>
              </w:rPr>
              <w:t>情報</w:t>
            </w:r>
            <w:r w:rsidR="0039260C" w:rsidRPr="00400729">
              <w:rPr>
                <w:rFonts w:asciiTheme="minorEastAsia" w:eastAsiaTheme="minorEastAsia" w:hAnsiTheme="minorEastAsia" w:hint="eastAsia"/>
                <w:sz w:val="20"/>
              </w:rPr>
              <w:t>掲載を含みます。</w:t>
            </w:r>
          </w:p>
          <w:p w:rsidR="00941E0B" w:rsidRDefault="0039260C" w:rsidP="00010732">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010732">
              <w:rPr>
                <w:rFonts w:asciiTheme="minorEastAsia" w:eastAsiaTheme="minorEastAsia" w:hAnsiTheme="minorEastAsia" w:hint="eastAsia"/>
                <w:sz w:val="20"/>
              </w:rPr>
              <w:t>長野市上下水道事業管理者</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F33678" w:rsidRPr="00400729" w:rsidRDefault="00F33678" w:rsidP="00010732">
            <w:pPr>
              <w:ind w:left="200" w:hangingChars="100" w:hanging="200"/>
              <w:rPr>
                <w:rFonts w:asciiTheme="minorEastAsia" w:eastAsiaTheme="minorEastAsia" w:hAnsiTheme="minorEastAsia"/>
                <w:sz w:val="20"/>
              </w:rPr>
            </w:pPr>
          </w:p>
        </w:tc>
      </w:tr>
      <w:tr w:rsidR="00400729" w:rsidRPr="00400729" w:rsidTr="00706C0A">
        <w:tc>
          <w:tcPr>
            <w:tcW w:w="9874" w:type="dxa"/>
            <w:gridSpan w:val="9"/>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3B1B75">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3B1B75">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3B1B75">
              <w:rPr>
                <w:rFonts w:asciiTheme="minorEastAsia" w:eastAsiaTheme="minorEastAsia" w:hAnsiTheme="minorEastAsia" w:hint="eastAsia"/>
                <w:sz w:val="20"/>
              </w:rPr>
              <w:t>条</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w:t>
            </w:r>
            <w:r w:rsidR="003B1B75">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3B1B75" w:rsidP="003B1B75">
            <w:pPr>
              <w:ind w:leftChars="100" w:left="44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４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8"/>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CA4F13"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3B1B75" w:rsidRDefault="00AE059C" w:rsidP="00AE059C">
                  <w:pPr>
                    <w:spacing w:line="280" w:lineRule="exact"/>
                    <w:jc w:val="center"/>
                    <w:rPr>
                      <w:rFonts w:asciiTheme="majorEastAsia" w:eastAsiaTheme="majorEastAsia" w:hAnsiTheme="majorEastAsia"/>
                      <w:b/>
                      <w:kern w:val="0"/>
                      <w:szCs w:val="24"/>
                    </w:rPr>
                  </w:pPr>
                </w:p>
                <w:p w:rsidR="00AE059C" w:rsidRPr="003B1B75" w:rsidRDefault="00AE059C" w:rsidP="00AE059C">
                  <w:pPr>
                    <w:spacing w:line="280" w:lineRule="exact"/>
                    <w:jc w:val="center"/>
                    <w:rPr>
                      <w:rFonts w:asciiTheme="majorEastAsia" w:eastAsiaTheme="majorEastAsia" w:hAnsiTheme="majorEastAsia"/>
                      <w:b/>
                      <w:kern w:val="0"/>
                      <w:szCs w:val="24"/>
                    </w:rPr>
                  </w:pPr>
                </w:p>
                <w:p w:rsidR="00AE059C" w:rsidRPr="003B1B75" w:rsidRDefault="00AE059C" w:rsidP="000C7ADF">
                  <w:pPr>
                    <w:rPr>
                      <w:rFonts w:asciiTheme="majorEastAsia" w:eastAsiaTheme="majorEastAsia" w:hAnsiTheme="majorEastAsia"/>
                      <w:b/>
                      <w:szCs w:val="24"/>
                    </w:rPr>
                  </w:pPr>
                </w:p>
              </w:tc>
              <w:tc>
                <w:tcPr>
                  <w:tcW w:w="4110" w:type="dxa"/>
                </w:tcPr>
                <w:p w:rsidR="00AE059C" w:rsidRPr="003B1B75" w:rsidRDefault="00AE059C" w:rsidP="00236951">
                  <w:pPr>
                    <w:spacing w:line="280" w:lineRule="exact"/>
                    <w:rPr>
                      <w:rFonts w:asciiTheme="majorEastAsia" w:eastAsiaTheme="majorEastAsia" w:hAnsiTheme="majorEastAsia"/>
                      <w:b/>
                      <w:kern w:val="0"/>
                      <w:szCs w:val="24"/>
                    </w:rPr>
                  </w:pPr>
                </w:p>
                <w:p w:rsidR="00AE059C" w:rsidRPr="003B1B75" w:rsidRDefault="00AE059C" w:rsidP="00236951">
                  <w:pPr>
                    <w:spacing w:line="280" w:lineRule="exact"/>
                    <w:jc w:val="center"/>
                    <w:rPr>
                      <w:rFonts w:asciiTheme="majorEastAsia" w:eastAsiaTheme="majorEastAsia" w:hAnsiTheme="majorEastAsia"/>
                      <w:b/>
                      <w:kern w:val="0"/>
                      <w:szCs w:val="24"/>
                    </w:rPr>
                  </w:pPr>
                </w:p>
              </w:tc>
              <w:tc>
                <w:tcPr>
                  <w:tcW w:w="2434" w:type="dxa"/>
                </w:tcPr>
                <w:p w:rsidR="00AE059C" w:rsidRPr="003B1B75" w:rsidRDefault="00AE059C" w:rsidP="00236951">
                  <w:pPr>
                    <w:spacing w:line="280" w:lineRule="exact"/>
                    <w:rPr>
                      <w:rFonts w:asciiTheme="majorEastAsia" w:eastAsiaTheme="majorEastAsia" w:hAnsiTheme="majorEastAsia"/>
                      <w:b/>
                      <w:kern w:val="0"/>
                      <w:szCs w:val="24"/>
                    </w:rPr>
                  </w:pPr>
                </w:p>
                <w:p w:rsidR="00AE059C" w:rsidRPr="003B1B75" w:rsidRDefault="00AE059C" w:rsidP="00236951">
                  <w:pPr>
                    <w:spacing w:line="280" w:lineRule="exact"/>
                    <w:jc w:val="center"/>
                    <w:rPr>
                      <w:rFonts w:asciiTheme="majorEastAsia" w:eastAsiaTheme="majorEastAsia" w:hAnsiTheme="majorEastAsia"/>
                      <w:b/>
                      <w:kern w:val="0"/>
                      <w:szCs w:val="24"/>
                    </w:rPr>
                  </w:pPr>
                </w:p>
              </w:tc>
            </w:tr>
            <w:tr w:rsidR="003B1B75" w:rsidRPr="00400729" w:rsidTr="0001743D">
              <w:trPr>
                <w:trHeight w:val="994"/>
              </w:trPr>
              <w:tc>
                <w:tcPr>
                  <w:tcW w:w="2769" w:type="dxa"/>
                </w:tcPr>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rPr>
                      <w:rFonts w:asciiTheme="majorEastAsia" w:eastAsiaTheme="majorEastAsia" w:hAnsiTheme="majorEastAsia"/>
                      <w:b/>
                      <w:szCs w:val="24"/>
                    </w:rPr>
                  </w:pPr>
                </w:p>
              </w:tc>
              <w:tc>
                <w:tcPr>
                  <w:tcW w:w="4110"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434"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r>
            <w:tr w:rsidR="003B1B75" w:rsidRPr="00400729" w:rsidTr="0001743D">
              <w:trPr>
                <w:trHeight w:val="994"/>
              </w:trPr>
              <w:tc>
                <w:tcPr>
                  <w:tcW w:w="2769" w:type="dxa"/>
                </w:tcPr>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rPr>
                      <w:rFonts w:asciiTheme="majorEastAsia" w:eastAsiaTheme="majorEastAsia" w:hAnsiTheme="majorEastAsia"/>
                      <w:b/>
                      <w:szCs w:val="24"/>
                    </w:rPr>
                  </w:pPr>
                </w:p>
              </w:tc>
              <w:tc>
                <w:tcPr>
                  <w:tcW w:w="4110"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434"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r>
            <w:tr w:rsidR="003B1B75" w:rsidRPr="00400729" w:rsidTr="0001743D">
              <w:trPr>
                <w:trHeight w:val="994"/>
              </w:trPr>
              <w:tc>
                <w:tcPr>
                  <w:tcW w:w="2769" w:type="dxa"/>
                </w:tcPr>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rPr>
                      <w:rFonts w:asciiTheme="majorEastAsia" w:eastAsiaTheme="majorEastAsia" w:hAnsiTheme="majorEastAsia"/>
                      <w:b/>
                      <w:szCs w:val="24"/>
                    </w:rPr>
                  </w:pPr>
                </w:p>
              </w:tc>
              <w:tc>
                <w:tcPr>
                  <w:tcW w:w="4110"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434"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r>
            <w:tr w:rsidR="003B1B75" w:rsidRPr="00400729" w:rsidTr="0001743D">
              <w:trPr>
                <w:trHeight w:val="994"/>
              </w:trPr>
              <w:tc>
                <w:tcPr>
                  <w:tcW w:w="2769" w:type="dxa"/>
                </w:tcPr>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rPr>
                      <w:rFonts w:asciiTheme="majorEastAsia" w:eastAsiaTheme="majorEastAsia" w:hAnsiTheme="majorEastAsia"/>
                      <w:b/>
                      <w:szCs w:val="24"/>
                    </w:rPr>
                  </w:pPr>
                </w:p>
              </w:tc>
              <w:tc>
                <w:tcPr>
                  <w:tcW w:w="4110"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434"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r>
            <w:tr w:rsidR="003B1B75" w:rsidRPr="00400729" w:rsidTr="0001743D">
              <w:trPr>
                <w:trHeight w:val="994"/>
              </w:trPr>
              <w:tc>
                <w:tcPr>
                  <w:tcW w:w="2769" w:type="dxa"/>
                </w:tcPr>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rPr>
                      <w:rFonts w:asciiTheme="majorEastAsia" w:eastAsiaTheme="majorEastAsia" w:hAnsiTheme="majorEastAsia"/>
                      <w:b/>
                      <w:szCs w:val="24"/>
                    </w:rPr>
                  </w:pPr>
                </w:p>
              </w:tc>
              <w:tc>
                <w:tcPr>
                  <w:tcW w:w="4110"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434"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r>
            <w:tr w:rsidR="003B1B75" w:rsidRPr="00400729" w:rsidTr="0001743D">
              <w:trPr>
                <w:trHeight w:val="994"/>
              </w:trPr>
              <w:tc>
                <w:tcPr>
                  <w:tcW w:w="2769" w:type="dxa"/>
                </w:tcPr>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rPr>
                      <w:rFonts w:asciiTheme="majorEastAsia" w:eastAsiaTheme="majorEastAsia" w:hAnsiTheme="majorEastAsia"/>
                      <w:b/>
                      <w:szCs w:val="24"/>
                    </w:rPr>
                  </w:pPr>
                </w:p>
              </w:tc>
              <w:tc>
                <w:tcPr>
                  <w:tcW w:w="4110"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434"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r>
            <w:tr w:rsidR="003B1B75" w:rsidRPr="00400729" w:rsidTr="0001743D">
              <w:trPr>
                <w:trHeight w:val="994"/>
              </w:trPr>
              <w:tc>
                <w:tcPr>
                  <w:tcW w:w="2769" w:type="dxa"/>
                </w:tcPr>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rPr>
                      <w:rFonts w:asciiTheme="majorEastAsia" w:eastAsiaTheme="majorEastAsia" w:hAnsiTheme="majorEastAsia"/>
                      <w:b/>
                      <w:szCs w:val="24"/>
                    </w:rPr>
                  </w:pPr>
                </w:p>
              </w:tc>
              <w:tc>
                <w:tcPr>
                  <w:tcW w:w="4110"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434" w:type="dxa"/>
                </w:tcPr>
                <w:p w:rsidR="003B1B75" w:rsidRPr="003B1B75" w:rsidRDefault="003B1B75" w:rsidP="003B1B75">
                  <w:pPr>
                    <w:spacing w:line="280" w:lineRule="exac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534715">
        <w:trPr>
          <w:gridAfter w:val="1"/>
          <w:wAfter w:w="224" w:type="dxa"/>
          <w:trHeight w:val="2968"/>
        </w:trPr>
        <w:tc>
          <w:tcPr>
            <w:tcW w:w="9650" w:type="dxa"/>
            <w:gridSpan w:val="8"/>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w:t>
            </w:r>
            <w:r w:rsidR="003B1B75">
              <w:rPr>
                <w:rFonts w:asciiTheme="majorEastAsia" w:eastAsiaTheme="majorEastAsia" w:hAnsiTheme="majorEastAsia" w:hint="eastAsia"/>
                <w:u w:val="single"/>
              </w:rPr>
              <w:t>１</w:t>
            </w:r>
            <w:r w:rsidR="00F27473" w:rsidRPr="00400729">
              <w:rPr>
                <w:rFonts w:asciiTheme="majorEastAsia" w:eastAsiaTheme="majorEastAsia" w:hAnsiTheme="majorEastAsia" w:hint="eastAsia"/>
                <w:u w:val="single"/>
              </w:rPr>
              <w:t>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3B1B75">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w:t>
            </w:r>
            <w:r w:rsidR="003B1B75">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3B1B75" w:rsidP="003B1B75">
            <w:pPr>
              <w:ind w:leftChars="100" w:left="44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rPr>
              <w:t>２</w:t>
            </w:r>
            <w:r w:rsidR="00D44B20" w:rsidRPr="0040072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534715">
        <w:trPr>
          <w:gridAfter w:val="1"/>
          <w:wAfter w:w="224" w:type="dxa"/>
          <w:trHeight w:val="9643"/>
        </w:trPr>
        <w:tc>
          <w:tcPr>
            <w:tcW w:w="474"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176" w:type="dxa"/>
            <w:gridSpan w:val="5"/>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w:t>
            </w:r>
            <w:r w:rsidR="000B5730">
              <w:rPr>
                <w:rFonts w:asciiTheme="minorEastAsia" w:eastAsiaTheme="minorEastAsia" w:hAnsiTheme="minorEastAsia" w:hint="eastAsia"/>
                <w:sz w:val="20"/>
                <w:szCs w:val="20"/>
              </w:rPr>
              <w:t>１</w:t>
            </w:r>
            <w:bookmarkStart w:id="0" w:name="_GoBack"/>
            <w:bookmarkEnd w:id="0"/>
            <w:r w:rsidRPr="00400729">
              <w:rPr>
                <w:rFonts w:asciiTheme="minorEastAsia" w:eastAsiaTheme="minorEastAsia" w:hAnsiTheme="minorEastAsia" w:hint="eastAsia"/>
                <w:sz w:val="20"/>
                <w:szCs w:val="20"/>
              </w:rPr>
              <w:t>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Pr="003B1B75" w:rsidRDefault="00AE059C" w:rsidP="003B1B75">
                  <w:pPr>
                    <w:spacing w:line="280" w:lineRule="exact"/>
                    <w:jc w:val="left"/>
                    <w:rPr>
                      <w:rFonts w:asciiTheme="majorEastAsia" w:eastAsiaTheme="majorEastAsia" w:hAnsiTheme="majorEastAsia"/>
                      <w:b/>
                      <w:kern w:val="0"/>
                      <w:szCs w:val="24"/>
                    </w:rPr>
                  </w:pPr>
                </w:p>
                <w:p w:rsidR="00400729" w:rsidRPr="003B1B75" w:rsidRDefault="00400729" w:rsidP="00AE059C">
                  <w:pPr>
                    <w:spacing w:line="280" w:lineRule="exact"/>
                    <w:jc w:val="center"/>
                    <w:rPr>
                      <w:rFonts w:asciiTheme="majorEastAsia" w:eastAsiaTheme="majorEastAsia" w:hAnsiTheme="majorEastAsia"/>
                      <w:b/>
                      <w:kern w:val="0"/>
                      <w:szCs w:val="24"/>
                    </w:rPr>
                  </w:pPr>
                </w:p>
                <w:p w:rsidR="00AE059C" w:rsidRPr="003B1B75" w:rsidRDefault="00AE059C" w:rsidP="00400729">
                  <w:pPr>
                    <w:spacing w:line="280" w:lineRule="exact"/>
                    <w:rPr>
                      <w:rFonts w:asciiTheme="majorEastAsia" w:eastAsiaTheme="majorEastAsia" w:hAnsiTheme="majorEastAsia"/>
                      <w:b/>
                      <w:kern w:val="0"/>
                      <w:szCs w:val="24"/>
                    </w:rPr>
                  </w:pPr>
                </w:p>
              </w:tc>
              <w:tc>
                <w:tcPr>
                  <w:tcW w:w="2268" w:type="dxa"/>
                </w:tcPr>
                <w:p w:rsidR="00AE059C" w:rsidRPr="003B1B75" w:rsidRDefault="00AE059C" w:rsidP="00236951">
                  <w:pPr>
                    <w:spacing w:line="280" w:lineRule="exact"/>
                    <w:jc w:val="left"/>
                    <w:rPr>
                      <w:rFonts w:asciiTheme="majorEastAsia" w:eastAsiaTheme="majorEastAsia" w:hAnsiTheme="majorEastAsia"/>
                      <w:b/>
                      <w:kern w:val="0"/>
                      <w:szCs w:val="24"/>
                    </w:rPr>
                  </w:pPr>
                </w:p>
                <w:p w:rsidR="00AE059C" w:rsidRPr="003B1B75" w:rsidRDefault="00AE059C" w:rsidP="00236951">
                  <w:pPr>
                    <w:spacing w:line="280" w:lineRule="exact"/>
                    <w:jc w:val="center"/>
                    <w:rPr>
                      <w:rFonts w:asciiTheme="majorEastAsia" w:eastAsiaTheme="majorEastAsia" w:hAnsiTheme="majorEastAsia"/>
                      <w:b/>
                      <w:kern w:val="0"/>
                      <w:szCs w:val="24"/>
                    </w:rPr>
                  </w:pPr>
                </w:p>
              </w:tc>
              <w:tc>
                <w:tcPr>
                  <w:tcW w:w="708" w:type="dxa"/>
                  <w:tcBorders>
                    <w:top w:val="single" w:sz="4" w:space="0" w:color="auto"/>
                  </w:tcBorders>
                </w:tcPr>
                <w:p w:rsidR="00AE059C" w:rsidRPr="003B1B75" w:rsidRDefault="00AE059C" w:rsidP="00236951">
                  <w:pPr>
                    <w:spacing w:line="280" w:lineRule="exact"/>
                    <w:jc w:val="left"/>
                    <w:rPr>
                      <w:rFonts w:asciiTheme="majorEastAsia" w:eastAsiaTheme="majorEastAsia" w:hAnsiTheme="majorEastAsia"/>
                      <w:b/>
                      <w:kern w:val="0"/>
                      <w:szCs w:val="24"/>
                    </w:rPr>
                  </w:pPr>
                </w:p>
                <w:p w:rsidR="00AE059C" w:rsidRPr="003B1B75" w:rsidRDefault="00AE059C" w:rsidP="00236951">
                  <w:pPr>
                    <w:spacing w:line="280" w:lineRule="exact"/>
                    <w:jc w:val="center"/>
                    <w:rPr>
                      <w:rFonts w:asciiTheme="majorEastAsia" w:eastAsiaTheme="majorEastAsia" w:hAnsiTheme="majorEastAsia"/>
                      <w:b/>
                      <w:kern w:val="0"/>
                      <w:szCs w:val="24"/>
                    </w:rPr>
                  </w:pPr>
                </w:p>
              </w:tc>
              <w:tc>
                <w:tcPr>
                  <w:tcW w:w="2965" w:type="dxa"/>
                </w:tcPr>
                <w:p w:rsidR="00AE059C" w:rsidRPr="003B1B75" w:rsidRDefault="00AE059C" w:rsidP="00236951">
                  <w:pPr>
                    <w:spacing w:line="280" w:lineRule="exact"/>
                    <w:jc w:val="left"/>
                    <w:rPr>
                      <w:rFonts w:asciiTheme="majorEastAsia" w:eastAsiaTheme="majorEastAsia" w:hAnsiTheme="majorEastAsia"/>
                      <w:b/>
                      <w:kern w:val="0"/>
                      <w:szCs w:val="24"/>
                    </w:rPr>
                  </w:pPr>
                </w:p>
                <w:p w:rsidR="00AE059C" w:rsidRPr="003B1B75" w:rsidRDefault="00AE059C" w:rsidP="00236951">
                  <w:pPr>
                    <w:spacing w:line="280" w:lineRule="exact"/>
                    <w:jc w:val="left"/>
                    <w:rPr>
                      <w:rFonts w:asciiTheme="majorEastAsia" w:eastAsiaTheme="majorEastAsia" w:hAnsiTheme="majorEastAsia"/>
                      <w:b/>
                      <w:kern w:val="0"/>
                      <w:szCs w:val="24"/>
                    </w:rPr>
                  </w:pPr>
                </w:p>
              </w:tc>
              <w:tc>
                <w:tcPr>
                  <w:tcW w:w="608" w:type="dxa"/>
                </w:tcPr>
                <w:p w:rsidR="00AE059C" w:rsidRPr="003B1B75" w:rsidRDefault="00AE059C" w:rsidP="00236951">
                  <w:pPr>
                    <w:spacing w:line="280" w:lineRule="exact"/>
                    <w:jc w:val="left"/>
                    <w:rPr>
                      <w:rFonts w:asciiTheme="majorEastAsia" w:eastAsiaTheme="majorEastAsia" w:hAnsiTheme="majorEastAsia"/>
                      <w:b/>
                      <w:kern w:val="0"/>
                      <w:szCs w:val="24"/>
                    </w:rPr>
                  </w:pPr>
                </w:p>
              </w:tc>
            </w:tr>
            <w:tr w:rsidR="003B1B75" w:rsidRPr="00400729" w:rsidTr="00A303D9">
              <w:trPr>
                <w:trHeight w:val="594"/>
              </w:trPr>
              <w:tc>
                <w:tcPr>
                  <w:tcW w:w="2297"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rPr>
                      <w:rFonts w:asciiTheme="majorEastAsia" w:eastAsiaTheme="majorEastAsia" w:hAnsiTheme="majorEastAsia"/>
                      <w:b/>
                      <w:kern w:val="0"/>
                      <w:szCs w:val="24"/>
                    </w:rPr>
                  </w:pPr>
                </w:p>
              </w:tc>
              <w:tc>
                <w:tcPr>
                  <w:tcW w:w="2268"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708"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965"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left"/>
                    <w:rPr>
                      <w:rFonts w:asciiTheme="majorEastAsia" w:eastAsiaTheme="majorEastAsia" w:hAnsiTheme="majorEastAsia"/>
                      <w:b/>
                      <w:kern w:val="0"/>
                      <w:szCs w:val="24"/>
                    </w:rPr>
                  </w:pPr>
                </w:p>
              </w:tc>
              <w:tc>
                <w:tcPr>
                  <w:tcW w:w="608" w:type="dxa"/>
                </w:tcPr>
                <w:p w:rsidR="003B1B75" w:rsidRPr="003B1B75" w:rsidRDefault="003B1B75" w:rsidP="003B1B75">
                  <w:pPr>
                    <w:spacing w:line="280" w:lineRule="exact"/>
                    <w:jc w:val="left"/>
                    <w:rPr>
                      <w:rFonts w:asciiTheme="majorEastAsia" w:eastAsiaTheme="majorEastAsia" w:hAnsiTheme="majorEastAsia"/>
                      <w:b/>
                      <w:kern w:val="0"/>
                      <w:szCs w:val="24"/>
                    </w:rPr>
                  </w:pPr>
                </w:p>
              </w:tc>
            </w:tr>
            <w:tr w:rsidR="003B1B75" w:rsidRPr="00400729" w:rsidTr="00A303D9">
              <w:trPr>
                <w:trHeight w:val="594"/>
              </w:trPr>
              <w:tc>
                <w:tcPr>
                  <w:tcW w:w="2297"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rPr>
                      <w:rFonts w:asciiTheme="majorEastAsia" w:eastAsiaTheme="majorEastAsia" w:hAnsiTheme="majorEastAsia"/>
                      <w:b/>
                      <w:kern w:val="0"/>
                      <w:szCs w:val="24"/>
                    </w:rPr>
                  </w:pPr>
                </w:p>
              </w:tc>
              <w:tc>
                <w:tcPr>
                  <w:tcW w:w="2268"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708"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965"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left"/>
                    <w:rPr>
                      <w:rFonts w:asciiTheme="majorEastAsia" w:eastAsiaTheme="majorEastAsia" w:hAnsiTheme="majorEastAsia"/>
                      <w:b/>
                      <w:kern w:val="0"/>
                      <w:szCs w:val="24"/>
                    </w:rPr>
                  </w:pPr>
                </w:p>
              </w:tc>
              <w:tc>
                <w:tcPr>
                  <w:tcW w:w="608" w:type="dxa"/>
                </w:tcPr>
                <w:p w:rsidR="003B1B75" w:rsidRPr="003B1B75" w:rsidRDefault="003B1B75" w:rsidP="003B1B75">
                  <w:pPr>
                    <w:spacing w:line="280" w:lineRule="exact"/>
                    <w:jc w:val="left"/>
                    <w:rPr>
                      <w:rFonts w:asciiTheme="majorEastAsia" w:eastAsiaTheme="majorEastAsia" w:hAnsiTheme="majorEastAsia"/>
                      <w:b/>
                      <w:kern w:val="0"/>
                      <w:szCs w:val="24"/>
                    </w:rPr>
                  </w:pPr>
                </w:p>
              </w:tc>
            </w:tr>
            <w:tr w:rsidR="003B1B75" w:rsidRPr="00400729" w:rsidTr="00A303D9">
              <w:trPr>
                <w:trHeight w:val="594"/>
              </w:trPr>
              <w:tc>
                <w:tcPr>
                  <w:tcW w:w="2297"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p w:rsidR="003B1B75" w:rsidRPr="003B1B75" w:rsidRDefault="003B1B75" w:rsidP="003B1B75">
                  <w:pPr>
                    <w:spacing w:line="280" w:lineRule="exact"/>
                    <w:rPr>
                      <w:rFonts w:asciiTheme="majorEastAsia" w:eastAsiaTheme="majorEastAsia" w:hAnsiTheme="majorEastAsia"/>
                      <w:b/>
                      <w:kern w:val="0"/>
                      <w:szCs w:val="24"/>
                    </w:rPr>
                  </w:pPr>
                </w:p>
              </w:tc>
              <w:tc>
                <w:tcPr>
                  <w:tcW w:w="2268"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708"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center"/>
                    <w:rPr>
                      <w:rFonts w:asciiTheme="majorEastAsia" w:eastAsiaTheme="majorEastAsia" w:hAnsiTheme="majorEastAsia"/>
                      <w:b/>
                      <w:kern w:val="0"/>
                      <w:szCs w:val="24"/>
                    </w:rPr>
                  </w:pPr>
                </w:p>
              </w:tc>
              <w:tc>
                <w:tcPr>
                  <w:tcW w:w="2965" w:type="dxa"/>
                </w:tcPr>
                <w:p w:rsidR="003B1B75" w:rsidRPr="003B1B75" w:rsidRDefault="003B1B75" w:rsidP="003B1B75">
                  <w:pPr>
                    <w:spacing w:line="280" w:lineRule="exact"/>
                    <w:jc w:val="left"/>
                    <w:rPr>
                      <w:rFonts w:asciiTheme="majorEastAsia" w:eastAsiaTheme="majorEastAsia" w:hAnsiTheme="majorEastAsia"/>
                      <w:b/>
                      <w:kern w:val="0"/>
                      <w:szCs w:val="24"/>
                    </w:rPr>
                  </w:pPr>
                </w:p>
                <w:p w:rsidR="003B1B75" w:rsidRPr="003B1B75" w:rsidRDefault="003B1B75" w:rsidP="003B1B75">
                  <w:pPr>
                    <w:spacing w:line="280" w:lineRule="exact"/>
                    <w:jc w:val="left"/>
                    <w:rPr>
                      <w:rFonts w:asciiTheme="majorEastAsia" w:eastAsiaTheme="majorEastAsia" w:hAnsiTheme="majorEastAsia"/>
                      <w:b/>
                      <w:kern w:val="0"/>
                      <w:szCs w:val="24"/>
                    </w:rPr>
                  </w:pPr>
                </w:p>
              </w:tc>
              <w:tc>
                <w:tcPr>
                  <w:tcW w:w="608" w:type="dxa"/>
                </w:tcPr>
                <w:p w:rsidR="003B1B75" w:rsidRPr="003B1B75" w:rsidRDefault="003B1B75" w:rsidP="003B1B75">
                  <w:pPr>
                    <w:spacing w:line="280" w:lineRule="exact"/>
                    <w:jc w:val="left"/>
                    <w:rPr>
                      <w:rFonts w:asciiTheme="majorEastAsia" w:eastAsiaTheme="majorEastAsia" w:hAnsiTheme="majorEastAsia"/>
                      <w:b/>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3D4F07">
            <w:pPr>
              <w:spacing w:line="300" w:lineRule="exact"/>
              <w:ind w:leftChars="100" w:left="420" w:hangingChars="100" w:hanging="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①　</w:t>
            </w:r>
            <w:r w:rsidR="002334B5">
              <w:rPr>
                <w:rFonts w:asciiTheme="minorEastAsia" w:eastAsiaTheme="minorEastAsia" w:hAnsiTheme="minorEastAsia" w:hint="eastAsia"/>
                <w:sz w:val="18"/>
                <w:szCs w:val="18"/>
              </w:rPr>
              <w:t>旧長野市配管技能者規程</w:t>
            </w:r>
            <w:r w:rsidR="00272D2F">
              <w:rPr>
                <w:rFonts w:asciiTheme="minorEastAsia" w:eastAsiaTheme="minorEastAsia" w:hAnsiTheme="minorEastAsia" w:hint="eastAsia"/>
                <w:sz w:val="18"/>
                <w:szCs w:val="18"/>
              </w:rPr>
              <w:t>（平成10年長野市公営企業管理規</w:t>
            </w:r>
            <w:r w:rsidR="009037BD">
              <w:rPr>
                <w:rFonts w:asciiTheme="minorEastAsia" w:eastAsiaTheme="minorEastAsia" w:hAnsiTheme="minorEastAsia" w:hint="eastAsia"/>
                <w:sz w:val="18"/>
                <w:szCs w:val="18"/>
              </w:rPr>
              <w:t>程</w:t>
            </w:r>
            <w:r w:rsidR="00272D2F">
              <w:rPr>
                <w:rFonts w:asciiTheme="minorEastAsia" w:eastAsiaTheme="minorEastAsia" w:hAnsiTheme="minorEastAsia" w:hint="eastAsia"/>
                <w:sz w:val="18"/>
                <w:szCs w:val="18"/>
              </w:rPr>
              <w:t>第６号）の規定により平成16年３月31日に登録されていた</w:t>
            </w:r>
            <w:r w:rsidR="00272D2F" w:rsidRPr="00272D2F">
              <w:rPr>
                <w:rFonts w:asciiTheme="minorEastAsia" w:eastAsiaTheme="minorEastAsia" w:hAnsiTheme="minorEastAsia" w:hint="eastAsia"/>
                <w:sz w:val="18"/>
                <w:szCs w:val="18"/>
                <w:u w:val="single"/>
              </w:rPr>
              <w:t>配管技能者</w:t>
            </w:r>
          </w:p>
          <w:p w:rsidR="00FC4376" w:rsidRPr="00400729" w:rsidRDefault="00FC4376" w:rsidP="003D4F07">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w:t>
            </w:r>
            <w:r w:rsidR="00272D2F">
              <w:rPr>
                <w:rFonts w:asciiTheme="minorEastAsia" w:eastAsiaTheme="minorEastAsia" w:hAnsiTheme="minorEastAsia" w:hint="eastAsia"/>
                <w:sz w:val="18"/>
                <w:szCs w:val="18"/>
              </w:rPr>
              <w:t>他の地方公共団体の</w:t>
            </w:r>
            <w:r w:rsidR="0052785B">
              <w:rPr>
                <w:rFonts w:asciiTheme="minorEastAsia" w:eastAsiaTheme="minorEastAsia" w:hAnsiTheme="minorEastAsia" w:hint="eastAsia"/>
                <w:sz w:val="18"/>
                <w:szCs w:val="18"/>
              </w:rPr>
              <w:t>供給規程又はこれに基づく規</w:t>
            </w:r>
            <w:r w:rsidR="009037BD">
              <w:rPr>
                <w:rFonts w:asciiTheme="minorEastAsia" w:eastAsiaTheme="minorEastAsia" w:hAnsiTheme="minorEastAsia" w:hint="eastAsia"/>
                <w:sz w:val="18"/>
                <w:szCs w:val="18"/>
              </w:rPr>
              <w:t>程</w:t>
            </w:r>
            <w:r w:rsidR="0052785B">
              <w:rPr>
                <w:rFonts w:asciiTheme="minorEastAsia" w:eastAsiaTheme="minorEastAsia" w:hAnsiTheme="minorEastAsia" w:hint="eastAsia"/>
                <w:sz w:val="18"/>
                <w:szCs w:val="18"/>
              </w:rPr>
              <w:t>による</w:t>
            </w:r>
            <w:r w:rsidR="0052785B" w:rsidRPr="0052785B">
              <w:rPr>
                <w:rFonts w:asciiTheme="minorEastAsia" w:eastAsiaTheme="minorEastAsia" w:hAnsiTheme="minorEastAsia" w:hint="eastAsia"/>
                <w:sz w:val="18"/>
                <w:szCs w:val="18"/>
                <w:u w:val="single"/>
              </w:rPr>
              <w:t>配管技能者</w:t>
            </w:r>
            <w:r w:rsidRPr="00400729">
              <w:rPr>
                <w:rFonts w:asciiTheme="minorEastAsia" w:eastAsiaTheme="minorEastAsia" w:hAnsiTheme="minorEastAsia" w:hint="eastAsia"/>
                <w:sz w:val="18"/>
                <w:szCs w:val="18"/>
              </w:rPr>
              <w:t>（</w:t>
            </w:r>
            <w:r w:rsidR="003D4F07">
              <w:rPr>
                <w:rFonts w:asciiTheme="minorEastAsia" w:eastAsiaTheme="minorEastAsia" w:hAnsiTheme="minorEastAsia" w:hint="eastAsia"/>
                <w:sz w:val="18"/>
                <w:szCs w:val="18"/>
              </w:rPr>
              <w:t>配管工その他類似の名称のものを含む。）の資格を有する者</w:t>
            </w:r>
          </w:p>
          <w:p w:rsidR="00FC4376" w:rsidRPr="003D4F07"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w:t>
            </w:r>
            <w:r w:rsidR="003D4F07" w:rsidRPr="00400729">
              <w:rPr>
                <w:rFonts w:asciiTheme="minorEastAsia" w:eastAsiaTheme="minorEastAsia" w:hAnsiTheme="minorEastAsia" w:hint="eastAsia"/>
                <w:sz w:val="18"/>
                <w:szCs w:val="18"/>
              </w:rPr>
              <w:t>公益財団法人給水工事技術振興財団が実施する</w:t>
            </w:r>
            <w:r w:rsidR="003D4F07">
              <w:rPr>
                <w:rFonts w:asciiTheme="minorEastAsia" w:eastAsiaTheme="minorEastAsia" w:hAnsiTheme="minorEastAsia" w:hint="eastAsia"/>
                <w:sz w:val="18"/>
                <w:szCs w:val="18"/>
              </w:rPr>
              <w:t>給水装置工事</w:t>
            </w:r>
            <w:r w:rsidR="003D4F07" w:rsidRPr="003D4F07">
              <w:rPr>
                <w:rFonts w:asciiTheme="minorEastAsia" w:eastAsiaTheme="minorEastAsia" w:hAnsiTheme="minorEastAsia" w:hint="eastAsia"/>
                <w:sz w:val="18"/>
                <w:szCs w:val="18"/>
                <w:u w:val="single"/>
              </w:rPr>
              <w:t>配管技能検定会の合格者</w:t>
            </w:r>
            <w:r w:rsidR="003D4F07" w:rsidRPr="003D4F07">
              <w:rPr>
                <w:rFonts w:asciiTheme="minorEastAsia" w:eastAsiaTheme="minorEastAsia" w:hAnsiTheme="minorEastAsia" w:hint="eastAsia"/>
                <w:sz w:val="18"/>
                <w:szCs w:val="18"/>
              </w:rPr>
              <w:t>（給水装置工事</w:t>
            </w:r>
            <w:r w:rsidR="003D4F07" w:rsidRPr="003D4F07">
              <w:rPr>
                <w:rFonts w:asciiTheme="minorEastAsia" w:eastAsiaTheme="minorEastAsia" w:hAnsiTheme="minorEastAsia" w:hint="eastAsia"/>
                <w:sz w:val="18"/>
                <w:szCs w:val="18"/>
                <w:u w:val="single"/>
              </w:rPr>
              <w:t>配管技能者講習会の修了者</w:t>
            </w:r>
            <w:r w:rsidR="003D4F07" w:rsidRPr="003D4F07">
              <w:rPr>
                <w:rFonts w:asciiTheme="minorEastAsia" w:eastAsiaTheme="minorEastAsia" w:hAnsiTheme="minorEastAsia" w:hint="eastAsia"/>
                <w:sz w:val="18"/>
                <w:szCs w:val="18"/>
              </w:rPr>
              <w:t>を含む。）</w:t>
            </w:r>
          </w:p>
          <w:p w:rsidR="0059111F"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w:t>
            </w:r>
            <w:r w:rsidR="003D4F07" w:rsidRPr="00400729">
              <w:rPr>
                <w:rFonts w:asciiTheme="minorEastAsia" w:eastAsiaTheme="minorEastAsia" w:hAnsiTheme="minorEastAsia" w:hint="eastAsia"/>
                <w:sz w:val="18"/>
                <w:szCs w:val="18"/>
              </w:rPr>
              <w:t>職業能力開発促進法</w:t>
            </w:r>
            <w:r w:rsidR="003D4F07">
              <w:rPr>
                <w:rFonts w:asciiTheme="minorEastAsia" w:eastAsiaTheme="minorEastAsia" w:hAnsiTheme="minorEastAsia" w:hint="eastAsia"/>
                <w:sz w:val="18"/>
                <w:szCs w:val="18"/>
              </w:rPr>
              <w:t>（昭和44年法律第64号）の規定による</w:t>
            </w:r>
            <w:r w:rsidR="0059111F" w:rsidRPr="003D4F07">
              <w:rPr>
                <w:rFonts w:asciiTheme="minorEastAsia" w:eastAsiaTheme="minorEastAsia" w:hAnsiTheme="minorEastAsia" w:hint="eastAsia"/>
                <w:sz w:val="18"/>
                <w:szCs w:val="18"/>
                <w:u w:val="single"/>
              </w:rPr>
              <w:t>配管技能</w:t>
            </w:r>
            <w:r w:rsidR="003D4F07" w:rsidRPr="003D4F07">
              <w:rPr>
                <w:rFonts w:asciiTheme="minorEastAsia" w:eastAsiaTheme="minorEastAsia" w:hAnsiTheme="minorEastAsia" w:hint="eastAsia"/>
                <w:sz w:val="18"/>
                <w:szCs w:val="18"/>
                <w:u w:val="single"/>
              </w:rPr>
              <w:t>士</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7347DE">
      <w:pPr>
        <w:widowControl/>
        <w:jc w:val="left"/>
        <w:rPr>
          <w:rFonts w:asciiTheme="minorEastAsia" w:eastAsiaTheme="minorEastAsia" w:hAnsiTheme="minorEastAsia"/>
        </w:rPr>
      </w:pPr>
    </w:p>
    <w:sectPr w:rsidR="00417252" w:rsidRPr="00400729" w:rsidSect="00F33678">
      <w:headerReference w:type="default" r:id="rId8"/>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41" w:rsidRDefault="00BB0941" w:rsidP="00B11BB1">
      <w:r>
        <w:separator/>
      </w:r>
    </w:p>
  </w:endnote>
  <w:endnote w:type="continuationSeparator" w:id="0">
    <w:p w:rsidR="00BB0941" w:rsidRDefault="00BB09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41" w:rsidRDefault="00BB0941" w:rsidP="00B11BB1">
      <w:r>
        <w:separator/>
      </w:r>
    </w:p>
  </w:footnote>
  <w:footnote w:type="continuationSeparator" w:id="0">
    <w:p w:rsidR="00BB0941" w:rsidRDefault="00BB094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0732"/>
    <w:rsid w:val="0001743D"/>
    <w:rsid w:val="00046CC8"/>
    <w:rsid w:val="00052088"/>
    <w:rsid w:val="00061900"/>
    <w:rsid w:val="00062389"/>
    <w:rsid w:val="000713C6"/>
    <w:rsid w:val="00095EB8"/>
    <w:rsid w:val="000B5730"/>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334B5"/>
    <w:rsid w:val="00247F66"/>
    <w:rsid w:val="002723B5"/>
    <w:rsid w:val="00272D2F"/>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1B75"/>
    <w:rsid w:val="003B22D8"/>
    <w:rsid w:val="003D2BFD"/>
    <w:rsid w:val="003D4F07"/>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2785B"/>
    <w:rsid w:val="00534715"/>
    <w:rsid w:val="005433B2"/>
    <w:rsid w:val="00560334"/>
    <w:rsid w:val="005756EC"/>
    <w:rsid w:val="00585AC6"/>
    <w:rsid w:val="0059111F"/>
    <w:rsid w:val="0059606D"/>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3CED"/>
    <w:rsid w:val="007347DE"/>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037BD"/>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0FE3"/>
    <w:rsid w:val="00B11BB1"/>
    <w:rsid w:val="00B11BF5"/>
    <w:rsid w:val="00B169F3"/>
    <w:rsid w:val="00B302E9"/>
    <w:rsid w:val="00B37C52"/>
    <w:rsid w:val="00B67B6E"/>
    <w:rsid w:val="00B718B1"/>
    <w:rsid w:val="00B939BB"/>
    <w:rsid w:val="00BA0F08"/>
    <w:rsid w:val="00BB0941"/>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A4F13"/>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648"/>
    <w:rsid w:val="00E51C4C"/>
    <w:rsid w:val="00E5365E"/>
    <w:rsid w:val="00E6742A"/>
    <w:rsid w:val="00E82152"/>
    <w:rsid w:val="00EA2D35"/>
    <w:rsid w:val="00EB75B9"/>
    <w:rsid w:val="00EC1475"/>
    <w:rsid w:val="00EC23CB"/>
    <w:rsid w:val="00EC28CA"/>
    <w:rsid w:val="00EC2DF4"/>
    <w:rsid w:val="00EE146E"/>
    <w:rsid w:val="00EE1567"/>
    <w:rsid w:val="00EF3DB7"/>
    <w:rsid w:val="00EF6998"/>
    <w:rsid w:val="00EF7CBD"/>
    <w:rsid w:val="00F02204"/>
    <w:rsid w:val="00F140BE"/>
    <w:rsid w:val="00F253F6"/>
    <w:rsid w:val="00F27473"/>
    <w:rsid w:val="00F27DCD"/>
    <w:rsid w:val="00F33678"/>
    <w:rsid w:val="00F6646D"/>
    <w:rsid w:val="00FA79D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F5F21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181B-9901-467F-BADF-DEA5A068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295</Words>
  <Characters>1687</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2023-06-22T02:44:00Z</cp:lastPrinted>
  <dcterms:created xsi:type="dcterms:W3CDTF">2021-02-25T06:49:00Z</dcterms:created>
  <dcterms:modified xsi:type="dcterms:W3CDTF">2023-06-22T02:58:00Z</dcterms:modified>
</cp:coreProperties>
</file>