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様式第８号（第８関係）</w:t>
      </w:r>
    </w:p>
    <w:p>
      <w:pPr>
        <w:pStyle w:val="0"/>
        <w:overflowPunct w:val="0"/>
        <w:autoSpaceDE w:val="0"/>
        <w:autoSpaceDN w:val="0"/>
        <w:rPr>
          <w:rFonts w:hint="eastAsia"/>
          <w:color w:val="000000"/>
          <w:kern w:val="0"/>
        </w:rPr>
      </w:pP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right="-119" w:rightChars="-53"/>
        <w:rPr>
          <w:rFonts w:hint="eastAsia"/>
          <w:color w:val="000000"/>
          <w:kern w:val="0"/>
        </w:rPr>
      </w:pPr>
    </w:p>
    <w:p>
      <w:pPr>
        <w:pStyle w:val="0"/>
        <w:overflowPunct w:val="0"/>
        <w:autoSpaceDE w:val="0"/>
        <w:autoSpaceDN w:val="0"/>
        <w:ind w:firstLine="448" w:firstLineChars="2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7" w:rightChars="-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長野市空き家解体・利活用事業変更承認申請書</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r>
        <w:rPr>
          <w:rFonts w:hint="eastAsia"/>
          <w:color w:val="000000"/>
          <w:kern w:val="0"/>
        </w:rPr>
        <w:t>　　　　年　　月　　日付け　　第　　号の補助金交付決定に対して、次のとおり変更したいので、長野市空き家解体・利活用事業補助金交付要綱第８の規定により申請します。</w:t>
      </w:r>
    </w:p>
    <w:p>
      <w:pPr>
        <w:pStyle w:val="21"/>
        <w:overflowPunct w:val="0"/>
        <w:autoSpaceDE w:val="0"/>
        <w:autoSpaceDN w:val="0"/>
        <w:jc w:val="both"/>
        <w:rPr>
          <w:rFonts w:hint="default"/>
          <w:color w:val="000000"/>
          <w:kern w:val="0"/>
        </w:rPr>
      </w:pPr>
    </w:p>
    <w:p>
      <w:pPr>
        <w:pStyle w:val="21"/>
        <w:overflowPunct w:val="0"/>
        <w:autoSpaceDE w:val="0"/>
        <w:autoSpaceDN w:val="0"/>
        <w:rPr>
          <w:rFonts w:hint="eastAsia"/>
          <w:color w:val="000000"/>
        </w:rPr>
      </w:pPr>
      <w:r>
        <w:rPr>
          <w:rFonts w:hint="eastAsia"/>
          <w:color w:val="000000"/>
        </w:rPr>
        <w:t>記</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１　事業の種類</w:t>
      </w:r>
    </w:p>
    <w:p>
      <w:pPr>
        <w:pStyle w:val="0"/>
        <w:overflowPunct w:val="0"/>
        <w:autoSpaceDE w:val="0"/>
        <w:autoSpaceDN w:val="0"/>
        <w:rPr>
          <w:rFonts w:hint="default"/>
          <w:color w:val="000000"/>
        </w:rPr>
      </w:pPr>
    </w:p>
    <w:p>
      <w:pPr>
        <w:pStyle w:val="0"/>
        <w:overflowPunct w:val="0"/>
        <w:autoSpaceDE w:val="0"/>
        <w:autoSpaceDN w:val="0"/>
        <w:rPr>
          <w:rFonts w:hint="default"/>
          <w:color w:val="000000"/>
        </w:rPr>
      </w:pPr>
      <w:r>
        <w:rPr>
          <w:rFonts w:hint="eastAsia"/>
          <w:color w:val="000000"/>
        </w:rPr>
        <w:t>　　　　　　老朽危険空き家解体事業　　・　　空き家解体跡地利活用事業</w:t>
      </w:r>
    </w:p>
    <w:p>
      <w:pPr>
        <w:pStyle w:val="0"/>
        <w:overflowPunct w:val="0"/>
        <w:autoSpaceDE w:val="0"/>
        <w:autoSpaceDN w:val="0"/>
        <w:rPr>
          <w:rFonts w:hint="default"/>
          <w:color w:val="000000"/>
        </w:rPr>
      </w:pPr>
    </w:p>
    <w:p>
      <w:pPr>
        <w:pStyle w:val="0"/>
        <w:overflowPunct w:val="0"/>
        <w:autoSpaceDE w:val="0"/>
        <w:autoSpaceDN w:val="0"/>
        <w:rPr>
          <w:rFonts w:hint="eastAsia"/>
          <w:color w:val="000000"/>
        </w:rPr>
      </w:pPr>
      <w:r>
        <w:rPr>
          <w:rFonts w:hint="eastAsia"/>
          <w:color w:val="000000"/>
        </w:rPr>
        <w:t>　２　変更の内容</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３　変更の理由</w:t>
      </w: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p>
    <w:p>
      <w:pPr>
        <w:pStyle w:val="0"/>
        <w:overflowPunct w:val="0"/>
        <w:autoSpaceDE w:val="0"/>
        <w:autoSpaceDN w:val="0"/>
        <w:rPr>
          <w:rFonts w:hint="eastAsia"/>
          <w:color w:val="000000"/>
        </w:rPr>
      </w:pPr>
      <w:r>
        <w:rPr>
          <w:rFonts w:hint="eastAsia"/>
          <w:color w:val="000000"/>
        </w:rPr>
        <w:t>　４　その他</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ind w:firstLine="224" w:firstLineChars="100"/>
        <w:rPr>
          <w:rFonts w:hint="eastAsia"/>
          <w:color w:val="000000"/>
          <w:kern w:val="0"/>
        </w:rPr>
      </w:pPr>
      <w:r>
        <w:rPr>
          <w:rFonts w:hint="eastAsia"/>
          <w:color w:val="000000"/>
          <w:kern w:val="0"/>
        </w:rPr>
        <w:t>添付書類　第７第２項に掲げる書類のうち、当該変更に係るもの</w:t>
      </w: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200</Characters>
  <Application>JUST Note</Application>
  <Lines>38</Lines>
  <Paragraphs>15</Paragraphs>
  <Company>長野市役所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2022-10-14T07:31:56Z</dcterms:modified>
  <cp:revision>16</cp:revision>
</cp:coreProperties>
</file>